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b w:val="1"/>
          <w:sz w:val="36"/>
          <w:szCs w:val="36"/>
          <w:rtl w:val="0"/>
        </w:rPr>
        <w:t xml:space="preserve">Admissions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EYFS: 3.</w:t>
            </w:r>
            <w:r w:rsidDel="00000000" w:rsidR="00000000" w:rsidRPr="00000000">
              <w:rPr>
                <w:sz w:val="20"/>
                <w:szCs w:val="20"/>
                <w:rtl w:val="0"/>
              </w:rPr>
              <w:t xml:space="preserve">30</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3.</w:t>
            </w:r>
            <w:r w:rsidDel="00000000" w:rsidR="00000000" w:rsidRPr="00000000">
              <w:rPr>
                <w:sz w:val="20"/>
                <w:szCs w:val="20"/>
                <w:rtl w:val="0"/>
              </w:rPr>
              <w:t xml:space="preserve">61</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,3.</w:t>
            </w:r>
            <w:r w:rsidDel="00000000" w:rsidR="00000000" w:rsidRPr="00000000">
              <w:rPr>
                <w:sz w:val="20"/>
                <w:szCs w:val="20"/>
                <w:rtl w:val="0"/>
              </w:rPr>
              <w:t xml:space="preserve">81</w:t>
            </w:r>
            <w:r w:rsidDel="00000000" w:rsidR="00000000" w:rsidRPr="00000000">
              <w:rPr>
                <w:rtl w:val="0"/>
              </w:rPr>
            </w:r>
          </w:p>
        </w:tc>
      </w:tr>
    </w:tbl>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At Ashridge Day Nursery we care for children between the ages of </w:t>
      </w:r>
      <w:r w:rsidDel="00000000" w:rsidR="00000000" w:rsidRPr="00000000">
        <w:rPr>
          <w:b w:val="1"/>
          <w:rtl w:val="0"/>
        </w:rPr>
        <w:t xml:space="preserve">3 months </w:t>
      </w:r>
      <w:r w:rsidDel="00000000" w:rsidR="00000000" w:rsidRPr="00000000">
        <w:rPr>
          <w:rtl w:val="0"/>
        </w:rPr>
        <w:t xml:space="preserve">and </w:t>
      </w:r>
      <w:r w:rsidDel="00000000" w:rsidR="00000000" w:rsidRPr="00000000">
        <w:rPr>
          <w:b w:val="1"/>
          <w:rtl w:val="0"/>
        </w:rPr>
        <w:t xml:space="preserve">5 years</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numbers and ages of children admitted to the nursery comply with the legal space requirements set out in the Early Years Foundation Stage (EYFS).</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rtl w:val="0"/>
        </w:rPr>
        <w:t xml:space="preserve">We take the following matters into account when prioritising and deciding on admissions:</w:t>
      </w:r>
    </w:p>
    <w:p w:rsidR="00000000" w:rsidDel="00000000" w:rsidP="00000000" w:rsidRDefault="00000000" w:rsidRPr="00000000" w14:paraId="0000000A">
      <w:pPr>
        <w:numPr>
          <w:ilvl w:val="0"/>
          <w:numId w:val="1"/>
        </w:numPr>
        <w:ind w:left="720" w:hanging="360"/>
        <w:rPr/>
      </w:pPr>
      <w:r w:rsidDel="00000000" w:rsidR="00000000" w:rsidRPr="00000000">
        <w:rPr>
          <w:rtl w:val="0"/>
        </w:rPr>
        <w:t xml:space="preserve">Availability of places, taking into account the staff: child ratios, the age of the child and any registration requirements</w:t>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Children who have siblings who are already with us</w:t>
      </w:r>
    </w:p>
    <w:p w:rsidR="00000000" w:rsidDel="00000000" w:rsidP="00000000" w:rsidRDefault="00000000" w:rsidRPr="00000000" w14:paraId="0000000C">
      <w:pPr>
        <w:numPr>
          <w:ilvl w:val="0"/>
          <w:numId w:val="1"/>
        </w:numPr>
        <w:ind w:left="720" w:hanging="360"/>
        <w:rPr/>
      </w:pPr>
      <w:r w:rsidDel="00000000" w:rsidR="00000000" w:rsidRPr="00000000">
        <w:rPr>
          <w:rtl w:val="0"/>
        </w:rPr>
        <w:t xml:space="preserve">When the application is received (extra weight is given to those who have been on the waiting list the longest)</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The nursery’s ability to provide the facilities necessary for the welfare of the child, including appropriate staffing arrangements</w:t>
      </w:r>
    </w:p>
    <w:p w:rsidR="00000000" w:rsidDel="00000000" w:rsidP="00000000" w:rsidRDefault="00000000" w:rsidRPr="00000000" w14:paraId="0000000E">
      <w:pPr>
        <w:numPr>
          <w:ilvl w:val="0"/>
          <w:numId w:val="1"/>
        </w:numPr>
        <w:ind w:left="720" w:hanging="360"/>
        <w:rPr/>
      </w:pPr>
      <w:r w:rsidDel="00000000" w:rsidR="00000000" w:rsidRPr="00000000">
        <w:rPr>
          <w:rtl w:val="0"/>
        </w:rPr>
        <w:t xml:space="preserve">A child requiring a full-time place may have preference over one requiring a part-time place. This is dependent upon work commitments, occupancy and room availability</w:t>
      </w:r>
    </w:p>
    <w:p w:rsidR="00000000" w:rsidDel="00000000" w:rsidP="00000000" w:rsidRDefault="00000000" w:rsidRPr="00000000" w14:paraId="0000000F">
      <w:pPr>
        <w:numPr>
          <w:ilvl w:val="0"/>
          <w:numId w:val="1"/>
        </w:numPr>
        <w:ind w:left="720" w:hanging="360"/>
        <w:rPr/>
      </w:pPr>
      <w:r w:rsidDel="00000000" w:rsidR="00000000" w:rsidRPr="00000000">
        <w:rPr>
          <w:rtl w:val="0"/>
        </w:rPr>
        <w:t xml:space="preserve">Any extenuating circumstances affecting the child's welfare or the welfare of his/her family.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We operate an inclusion and equality policy and ensure that all children have access to nursery places and services irrespective of their gender, race, disability, religion or belief or sexual orientation of parents.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Prior to a child attending nursery, parents must complete a registration form and agree to the terms and conditions and contract via the FAMLY app. These provide the nursery with personal details relating to the child. For example, name, date of birth, address, emergency contact details, parental responsibilities, dietary requirements, collection arrangements, fees and sessions, contact details for parents, doctor’s contact details, dentist contact details, health visitor contact details, allergies, parental consent and vaccinations etc.</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Providers eligible to provide government funded places for early education</w:t>
      </w:r>
    </w:p>
    <w:p w:rsidR="00000000" w:rsidDel="00000000" w:rsidP="00000000" w:rsidRDefault="00000000" w:rsidRPr="00000000" w14:paraId="00000016">
      <w:pPr>
        <w:rPr/>
      </w:pPr>
      <w:r w:rsidDel="00000000" w:rsidR="00000000" w:rsidRPr="00000000">
        <w:rPr>
          <w:rtl w:val="0"/>
        </w:rPr>
        <w:t xml:space="preserve">All settings registered to accept government funding (detailed in the code of practice) must offer free places for </w:t>
      </w:r>
      <w:r w:rsidDel="00000000" w:rsidR="00000000" w:rsidRPr="00000000">
        <w:rPr>
          <w:rtl w:val="0"/>
        </w:rPr>
        <w:t xml:space="preserve">9 months (from september 2024), two, three and four year</w:t>
      </w:r>
      <w:r w:rsidDel="00000000" w:rsidR="00000000" w:rsidRPr="00000000">
        <w:rPr>
          <w:rtl w:val="0"/>
        </w:rPr>
        <w:t xml:space="preserve"> olds for early learning sessions specified by the local authority. </w:t>
      </w:r>
      <w:r w:rsidDel="00000000" w:rsidR="00000000" w:rsidRPr="00000000">
        <w:rPr>
          <w:rtl w:val="0"/>
        </w:rPr>
        <w:t xml:space="preserve">At Ashridge Day Nursery, we currently have no limit to the free funded places we provide per day, available for children subject to availability.</w:t>
      </w:r>
      <w:r w:rsidDel="00000000" w:rsidR="00000000" w:rsidRPr="00000000">
        <w:rPr>
          <w:rtl w:val="0"/>
        </w:rPr>
        <w:t xml:space="preserve"> These places will be allocated on a first come, first served basis. Please note for admissions for the free nursery education we have a termly intake, beginning the term following your child’s </w:t>
      </w:r>
      <w:r w:rsidDel="00000000" w:rsidR="00000000" w:rsidRPr="00000000">
        <w:rPr>
          <w:rtl w:val="0"/>
        </w:rPr>
        <w:t xml:space="preserve">9 month (From September 2024), second,third birthday.</w:t>
      </w:r>
    </w:p>
    <w:p w:rsidR="00000000" w:rsidDel="00000000" w:rsidP="00000000" w:rsidRDefault="00000000" w:rsidRPr="00000000" w14:paraId="00000017">
      <w:pPr>
        <w:rPr/>
      </w:pPr>
      <w:r w:rsidDel="00000000" w:rsidR="00000000" w:rsidRPr="00000000">
        <w:rPr>
          <w:rtl w:val="0"/>
        </w:rPr>
        <w:t xml:space="preserve">Funding is subject to local authority confirmation.</w:t>
      </w:r>
    </w:p>
    <w:p w:rsidR="00000000" w:rsidDel="00000000" w:rsidP="00000000" w:rsidRDefault="00000000" w:rsidRPr="00000000" w14:paraId="00000018">
      <w:pPr>
        <w:rPr/>
      </w:pPr>
      <w:r w:rsidDel="00000000" w:rsidR="00000000" w:rsidRPr="00000000">
        <w:rPr>
          <w:rtl w:val="0"/>
        </w:rPr>
        <w:t xml:space="preserve">(Please see funding policy for more details)</w:t>
      </w:r>
    </w:p>
    <w:p w:rsidR="00000000" w:rsidDel="00000000" w:rsidP="00000000" w:rsidRDefault="00000000" w:rsidRPr="00000000" w14:paraId="00000019">
      <w:pPr>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April 2024</w:t>
            </w: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1E">
      <w:pPr>
        <w:rPr>
          <w:sz w:val="36"/>
          <w:szCs w:val="36"/>
        </w:rPr>
      </w:pPr>
      <w:r w:rsidDel="00000000" w:rsidR="00000000" w:rsidRPr="00000000">
        <w:rPr>
          <w:rtl w:val="0"/>
        </w:rPr>
      </w:r>
    </w:p>
    <w:p w:rsidR="00000000" w:rsidDel="00000000" w:rsidP="00000000" w:rsidRDefault="00000000" w:rsidRPr="00000000" w14:paraId="0000001F">
      <w:pPr>
        <w:jc w:val="left"/>
        <w:rPr>
          <w:b w:val="1"/>
          <w:sz w:val="36"/>
          <w:szCs w:val="36"/>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0" distR="0">
          <wp:extent cx="5731510" cy="1219470"/>
          <wp:effectExtent b="0" l="0" r="0" t="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4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3334D"/>
    <w:pPr>
      <w:spacing w:after="0" w:line="240" w:lineRule="auto"/>
      <w:jc w:val="both"/>
    </w:pPr>
    <w:rPr>
      <w:rFonts w:ascii="Arial" w:cs="Times New Roman" w:eastAsia="Times New Roman" w:hAnsi="Arial"/>
      <w:sz w:val="24"/>
      <w:szCs w:val="24"/>
    </w:rPr>
  </w:style>
  <w:style w:type="paragraph" w:styleId="Heading1">
    <w:name w:val="heading 1"/>
    <w:basedOn w:val="Normal"/>
    <w:next w:val="Normal"/>
    <w:link w:val="Heading1Char"/>
    <w:qFormat w:val="1"/>
    <w:rsid w:val="004E7D30"/>
    <w:pPr>
      <w:keepNext w:val="1"/>
      <w:jc w:val="center"/>
      <w:outlineLvl w:val="0"/>
    </w:pPr>
    <w:rPr>
      <w:b w:val="1"/>
      <w:bCs w:val="1"/>
      <w:sz w:val="28"/>
    </w:rPr>
  </w:style>
  <w:style w:type="paragraph" w:styleId="Heading3">
    <w:name w:val="heading 3"/>
    <w:basedOn w:val="Normal"/>
    <w:next w:val="Normal"/>
    <w:link w:val="Heading3Char"/>
    <w:uiPriority w:val="9"/>
    <w:semiHidden w:val="1"/>
    <w:unhideWhenUsed w:val="1"/>
    <w:qFormat w:val="1"/>
    <w:rsid w:val="00427980"/>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semiHidden w:val="1"/>
    <w:unhideWhenUsed w:val="1"/>
    <w:rsid w:val="00E3334D"/>
    <w:pPr>
      <w:tabs>
        <w:tab w:val="center" w:pos="4513"/>
        <w:tab w:val="right" w:pos="9026"/>
      </w:tabs>
    </w:pPr>
  </w:style>
  <w:style w:type="character" w:styleId="HeaderChar" w:customStyle="1">
    <w:name w:val="Header Char"/>
    <w:basedOn w:val="DefaultParagraphFont"/>
    <w:link w:val="Header"/>
    <w:uiPriority w:val="99"/>
    <w:semiHidden w:val="1"/>
    <w:rsid w:val="00E3334D"/>
  </w:style>
  <w:style w:type="paragraph" w:styleId="Footer">
    <w:name w:val="footer"/>
    <w:basedOn w:val="Normal"/>
    <w:link w:val="FooterChar"/>
    <w:uiPriority w:val="99"/>
    <w:semiHidden w:val="1"/>
    <w:unhideWhenUsed w:val="1"/>
    <w:rsid w:val="00E3334D"/>
    <w:pPr>
      <w:tabs>
        <w:tab w:val="center" w:pos="4513"/>
        <w:tab w:val="right" w:pos="9026"/>
      </w:tabs>
    </w:pPr>
  </w:style>
  <w:style w:type="character" w:styleId="FooterChar" w:customStyle="1">
    <w:name w:val="Footer Char"/>
    <w:basedOn w:val="DefaultParagraphFont"/>
    <w:link w:val="Footer"/>
    <w:uiPriority w:val="99"/>
    <w:semiHidden w:val="1"/>
    <w:rsid w:val="00E3334D"/>
  </w:style>
  <w:style w:type="paragraph" w:styleId="BalloonText">
    <w:name w:val="Balloon Text"/>
    <w:basedOn w:val="Normal"/>
    <w:link w:val="BalloonTextChar"/>
    <w:uiPriority w:val="99"/>
    <w:semiHidden w:val="1"/>
    <w:unhideWhenUsed w:val="1"/>
    <w:rsid w:val="00E3334D"/>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3334D"/>
    <w:rPr>
      <w:rFonts w:ascii="Tahoma" w:cs="Tahoma" w:hAnsi="Tahoma"/>
      <w:sz w:val="16"/>
      <w:szCs w:val="16"/>
    </w:rPr>
  </w:style>
  <w:style w:type="paragraph" w:styleId="ListParagraph">
    <w:name w:val="List Paragraph"/>
    <w:basedOn w:val="Normal"/>
    <w:uiPriority w:val="34"/>
    <w:qFormat w:val="1"/>
    <w:rsid w:val="00E3334D"/>
    <w:pPr>
      <w:ind w:left="720"/>
    </w:pPr>
  </w:style>
  <w:style w:type="paragraph" w:styleId="H1" w:customStyle="1">
    <w:name w:val="H1"/>
    <w:basedOn w:val="Normal"/>
    <w:next w:val="Normal"/>
    <w:qFormat w:val="1"/>
    <w:rsid w:val="00E3334D"/>
    <w:pPr>
      <w:pageBreakBefore w:val="1"/>
      <w:jc w:val="center"/>
    </w:pPr>
    <w:rPr>
      <w:b w:val="1"/>
      <w:sz w:val="36"/>
    </w:rPr>
  </w:style>
  <w:style w:type="paragraph" w:styleId="MeetsEYFS" w:customStyle="1">
    <w:name w:val="Meets EYFS"/>
    <w:basedOn w:val="Normal"/>
    <w:qFormat w:val="1"/>
    <w:rsid w:val="00554553"/>
    <w:pPr>
      <w:jc w:val="left"/>
    </w:pPr>
    <w:rPr>
      <w:sz w:val="20"/>
    </w:rPr>
  </w:style>
  <w:style w:type="paragraph" w:styleId="deleteasappropriate" w:customStyle="1">
    <w:name w:val="delete as appropriate"/>
    <w:basedOn w:val="Normal"/>
    <w:qFormat w:val="1"/>
    <w:rsid w:val="00554553"/>
    <w:rPr>
      <w:i w:val="1"/>
      <w:sz w:val="20"/>
    </w:rPr>
  </w:style>
  <w:style w:type="paragraph" w:styleId="H2" w:customStyle="1">
    <w:name w:val="H2"/>
    <w:basedOn w:val="Normal"/>
    <w:next w:val="Normal"/>
    <w:qFormat w:val="1"/>
    <w:rsid w:val="00282533"/>
    <w:pPr>
      <w:keepNext w:val="1"/>
    </w:pPr>
    <w:rPr>
      <w:rFonts w:cs="Arial"/>
      <w:b w:val="1"/>
    </w:rPr>
  </w:style>
  <w:style w:type="character" w:styleId="Hyperlink">
    <w:name w:val="Hyperlink"/>
    <w:uiPriority w:val="99"/>
    <w:rsid w:val="00AC6201"/>
    <w:rPr>
      <w:color w:val="0000ff"/>
      <w:u w:val="single"/>
    </w:rPr>
  </w:style>
  <w:style w:type="character" w:styleId="Heading1Char" w:customStyle="1">
    <w:name w:val="Heading 1 Char"/>
    <w:basedOn w:val="DefaultParagraphFont"/>
    <w:link w:val="Heading1"/>
    <w:rsid w:val="004E7D30"/>
    <w:rPr>
      <w:rFonts w:ascii="Arial" w:cs="Times New Roman" w:eastAsia="Times New Roman" w:hAnsi="Arial"/>
      <w:b w:val="1"/>
      <w:bCs w:val="1"/>
      <w:sz w:val="28"/>
      <w:szCs w:val="24"/>
    </w:rPr>
  </w:style>
  <w:style w:type="paragraph" w:styleId="BodyText">
    <w:name w:val="Body Text"/>
    <w:basedOn w:val="Normal"/>
    <w:link w:val="BodyTextChar"/>
    <w:semiHidden w:val="1"/>
    <w:rsid w:val="004E7D30"/>
  </w:style>
  <w:style w:type="character" w:styleId="BodyTextChar" w:customStyle="1">
    <w:name w:val="Body Text Char"/>
    <w:basedOn w:val="DefaultParagraphFont"/>
    <w:link w:val="BodyText"/>
    <w:semiHidden w:val="1"/>
    <w:rsid w:val="004E7D30"/>
    <w:rPr>
      <w:rFonts w:ascii="Arial" w:cs="Times New Roman" w:eastAsia="Times New Roman" w:hAnsi="Arial"/>
      <w:sz w:val="24"/>
      <w:szCs w:val="24"/>
    </w:rPr>
  </w:style>
  <w:style w:type="paragraph" w:styleId="CommentText">
    <w:name w:val="annotation text"/>
    <w:basedOn w:val="Normal"/>
    <w:link w:val="CommentTextChar"/>
    <w:semiHidden w:val="1"/>
    <w:unhideWhenUsed w:val="1"/>
    <w:rsid w:val="002E1F6D"/>
    <w:rPr>
      <w:sz w:val="20"/>
      <w:szCs w:val="20"/>
    </w:rPr>
  </w:style>
  <w:style w:type="character" w:styleId="CommentTextChar" w:customStyle="1">
    <w:name w:val="Comment Text Char"/>
    <w:basedOn w:val="DefaultParagraphFont"/>
    <w:link w:val="CommentText"/>
    <w:semiHidden w:val="1"/>
    <w:rsid w:val="002E1F6D"/>
    <w:rPr>
      <w:rFonts w:ascii="Arial" w:cs="Times New Roman" w:eastAsia="Times New Roman" w:hAnsi="Arial"/>
      <w:sz w:val="20"/>
      <w:szCs w:val="20"/>
    </w:rPr>
  </w:style>
  <w:style w:type="character" w:styleId="Heading3Char" w:customStyle="1">
    <w:name w:val="Heading 3 Char"/>
    <w:basedOn w:val="DefaultParagraphFont"/>
    <w:link w:val="Heading3"/>
    <w:uiPriority w:val="9"/>
    <w:semiHidden w:val="1"/>
    <w:rsid w:val="00427980"/>
    <w:rPr>
      <w:rFonts w:asciiTheme="majorHAnsi" w:cstheme="majorBidi" w:eastAsiaTheme="majorEastAsia" w:hAnsiTheme="majorHAnsi"/>
      <w:b w:val="1"/>
      <w:bCs w:val="1"/>
      <w:color w:val="4f81bd" w:themeColor="accent1"/>
      <w:sz w:val="24"/>
      <w:szCs w:val="24"/>
    </w:rPr>
  </w:style>
  <w:style w:type="character" w:styleId="CommentReference">
    <w:name w:val="annotation reference"/>
    <w:semiHidden w:val="1"/>
    <w:unhideWhenUsed w:val="1"/>
    <w:rsid w:val="00427980"/>
    <w:rPr>
      <w:sz w:val="16"/>
      <w:szCs w:val="16"/>
    </w:rPr>
  </w:style>
  <w:style w:type="character" w:styleId="Strong">
    <w:name w:val="Strong"/>
    <w:qFormat w:val="1"/>
    <w:rsid w:val="00427980"/>
    <w:rPr>
      <w:b w:val="1"/>
      <w:bCs w:val="1"/>
    </w:rPr>
  </w:style>
  <w:style w:type="paragraph" w:styleId="H12" w:customStyle="1">
    <w:name w:val="H12"/>
    <w:basedOn w:val="H1"/>
    <w:qFormat w:val="1"/>
    <w:rsid w:val="00A37457"/>
    <w:pPr>
      <w:pageBreakBefore w:val="0"/>
    </w:pPr>
  </w:style>
  <w:style w:type="character" w:styleId="st" w:customStyle="1">
    <w:name w:val="st"/>
    <w:basedOn w:val="DefaultParagraphFont"/>
    <w:rsid w:val="00383858"/>
  </w:style>
  <w:style w:type="paragraph" w:styleId="NormalWeb">
    <w:name w:val="Normal (Web)"/>
    <w:basedOn w:val="Normal"/>
    <w:uiPriority w:val="99"/>
    <w:semiHidden w:val="1"/>
    <w:rsid w:val="009D0A56"/>
    <w:pPr>
      <w:spacing w:after="100" w:afterAutospacing="1" w:before="100" w:beforeAutospacing="1"/>
    </w:pPr>
    <w:rPr>
      <w:rFonts w:cs="Arial"/>
      <w:color w:val="000000"/>
      <w:sz w:val="18"/>
      <w:szCs w:val="18"/>
    </w:rPr>
  </w:style>
  <w:style w:type="paragraph" w:styleId="Tabletextbullet" w:customStyle="1">
    <w:name w:val="Table text bullet"/>
    <w:basedOn w:val="Normal"/>
    <w:rsid w:val="008C2E60"/>
    <w:pPr>
      <w:numPr>
        <w:numId w:val="18"/>
      </w:numPr>
      <w:spacing w:after="60" w:before="60"/>
      <w:contextualSpacing w:val="1"/>
      <w:jc w:val="left"/>
    </w:pPr>
    <w:rPr>
      <w:rFonts w:ascii="Tahoma" w:hAnsi="Tahoma"/>
      <w:color w:val="000000"/>
      <w:sz w:val="22"/>
    </w:rPr>
  </w:style>
  <w:style w:type="paragraph" w:styleId="Bulletsspaced" w:customStyle="1">
    <w:name w:val="Bullets (spaced)"/>
    <w:basedOn w:val="Normal"/>
    <w:autoRedefine w:val="1"/>
    <w:rsid w:val="008C2E60"/>
    <w:pPr>
      <w:tabs>
        <w:tab w:val="left" w:pos="567"/>
      </w:tabs>
      <w:spacing w:before="120"/>
      <w:jc w:val="left"/>
    </w:pPr>
    <w:rPr>
      <w:rFonts w:ascii="Tahoma" w:hAnsi="Tahoma"/>
      <w:color w:val="000000"/>
    </w:rPr>
  </w:style>
  <w:style w:type="paragraph" w:styleId="Numberedparagraph" w:customStyle="1">
    <w:name w:val="Numbered paragraph"/>
    <w:basedOn w:val="Normal"/>
    <w:autoRedefine w:val="1"/>
    <w:rsid w:val="008C2E60"/>
    <w:pPr>
      <w:numPr>
        <w:numId w:val="22"/>
      </w:numPr>
      <w:spacing w:after="240"/>
      <w:jc w:val="left"/>
    </w:pPr>
    <w:rPr>
      <w:rFonts w:ascii="Tahoma" w:hAnsi="Tahoma"/>
      <w:color w:val="000000"/>
    </w:rPr>
  </w:style>
  <w:style w:type="paragraph" w:styleId="Bulletsdashes" w:customStyle="1">
    <w:name w:val="Bullets (dashes)"/>
    <w:basedOn w:val="Bulletsspaced"/>
    <w:link w:val="BulletsdashesChar"/>
    <w:rsid w:val="008C2E60"/>
    <w:pPr>
      <w:numPr>
        <w:numId w:val="20"/>
      </w:numPr>
      <w:tabs>
        <w:tab w:val="clear" w:pos="1627"/>
        <w:tab w:val="left" w:pos="1247"/>
      </w:tabs>
      <w:spacing w:after="60"/>
      <w:ind w:left="1247" w:hanging="340"/>
    </w:pPr>
  </w:style>
  <w:style w:type="character" w:styleId="BulletsdashesChar" w:customStyle="1">
    <w:name w:val="Bullets (dashes) Char"/>
    <w:link w:val="Bulletsdashes"/>
    <w:rsid w:val="008C2E60"/>
    <w:rPr>
      <w:rFonts w:ascii="Tahoma" w:cs="Times New Roman" w:eastAsia="Times New Roman" w:hAnsi="Tahoma"/>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VU3QMDlA57BKekRfECDT9Yww==">CgMxLjA4AHIhMXREUmFaRThsRTljNDZTZ3pCUUxhRkctdXN1bzh5dGlX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2020-10-19T12:39:00Z</dcterms:created>
  <dc:creator>Chris Alexander</dc:creator>
</cp:coreProperties>
</file>