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C" w:rsidRDefault="007C281C">
      <w:r w:rsidRPr="007C281C">
        <w:rPr>
          <w:noProof/>
          <w:lang w:eastAsia="en-GB"/>
        </w:rPr>
        <w:drawing>
          <wp:inline distT="0" distB="0" distL="0" distR="0">
            <wp:extent cx="5731510" cy="1219470"/>
            <wp:effectExtent l="19050" t="0" r="2540" b="0"/>
            <wp:docPr id="3" name="Picture 1" descr="C:\Users\Chris\Downloads\bannerfans_1733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wnloads\bannerfans_17333826.jpg"/>
                    <pic:cNvPicPr>
                      <a:picLocks noChangeAspect="1" noChangeArrowheads="1"/>
                    </pic:cNvPicPr>
                  </pic:nvPicPr>
                  <pic:blipFill>
                    <a:blip r:embed="rId7" cstate="print"/>
                    <a:srcRect/>
                    <a:stretch>
                      <a:fillRect/>
                    </a:stretch>
                  </pic:blipFill>
                  <pic:spPr bwMode="auto">
                    <a:xfrm>
                      <a:off x="0" y="0"/>
                      <a:ext cx="5731510" cy="1219470"/>
                    </a:xfrm>
                    <a:prstGeom prst="rect">
                      <a:avLst/>
                    </a:prstGeom>
                    <a:noFill/>
                    <a:ln w="9525">
                      <a:noFill/>
                      <a:miter lim="800000"/>
                      <a:headEnd/>
                      <a:tailEnd/>
                    </a:ln>
                  </pic:spPr>
                </pic:pic>
              </a:graphicData>
            </a:graphic>
          </wp:inline>
        </w:drawing>
      </w:r>
    </w:p>
    <w:p w:rsidR="003868DD" w:rsidRDefault="003868DD" w:rsidP="003868DD">
      <w:pPr>
        <w:jc w:val="center"/>
        <w:rPr>
          <w:rFonts w:ascii="Arial" w:hAnsi="Arial" w:cs="Arial"/>
          <w:b/>
          <w:sz w:val="36"/>
          <w:szCs w:val="36"/>
        </w:rPr>
      </w:pPr>
      <w:r w:rsidRPr="003868DD">
        <w:rPr>
          <w:rFonts w:ascii="Arial" w:hAnsi="Arial" w:cs="Arial"/>
          <w:b/>
          <w:sz w:val="36"/>
          <w:szCs w:val="36"/>
        </w:rPr>
        <w:t>Privacy Notice</w:t>
      </w:r>
    </w:p>
    <w:p w:rsidR="003868DD" w:rsidRDefault="003868DD" w:rsidP="003868DD">
      <w:pPr>
        <w:jc w:val="center"/>
        <w:rPr>
          <w:rFonts w:ascii="Arial" w:hAnsi="Arial" w:cs="Arial"/>
          <w:b/>
          <w:sz w:val="36"/>
          <w:szCs w:val="36"/>
        </w:rPr>
      </w:pPr>
      <w:r>
        <w:rPr>
          <w:rFonts w:ascii="Arial" w:hAnsi="Arial" w:cs="Arial"/>
          <w:b/>
          <w:sz w:val="36"/>
          <w:szCs w:val="36"/>
        </w:rPr>
        <w:t>For Parents/Carers</w:t>
      </w:r>
    </w:p>
    <w:p w:rsidR="00020050" w:rsidRPr="007C281C" w:rsidRDefault="00020050" w:rsidP="003868DD">
      <w:pPr>
        <w:rPr>
          <w:rFonts w:ascii="Arial" w:hAnsi="Arial" w:cs="Arial"/>
          <w:sz w:val="24"/>
          <w:szCs w:val="24"/>
        </w:rPr>
      </w:pPr>
      <w:r>
        <w:rPr>
          <w:rFonts w:ascii="Arial" w:hAnsi="Arial" w:cs="Arial"/>
          <w:sz w:val="24"/>
          <w:szCs w:val="24"/>
        </w:rPr>
        <w:br/>
      </w:r>
      <w:r w:rsidRPr="007C281C">
        <w:rPr>
          <w:rFonts w:ascii="Arial" w:hAnsi="Arial" w:cs="Arial"/>
          <w:sz w:val="24"/>
          <w:szCs w:val="24"/>
        </w:rPr>
        <w:t xml:space="preserve">Under data protection law, individuals have a right to be informed about how the nursery uses any personal data that we hold about them. We comply with this right by providing a privacy notice to explain how we collect, store and use personal data about children and parents/carers. </w:t>
      </w:r>
    </w:p>
    <w:p w:rsidR="00020050" w:rsidRPr="007C281C" w:rsidRDefault="00020050" w:rsidP="003868DD">
      <w:pPr>
        <w:rPr>
          <w:rFonts w:ascii="Arial" w:hAnsi="Arial" w:cs="Arial"/>
          <w:sz w:val="24"/>
          <w:szCs w:val="24"/>
        </w:rPr>
      </w:pPr>
      <w:r w:rsidRPr="007C281C">
        <w:rPr>
          <w:rFonts w:ascii="Arial" w:hAnsi="Arial" w:cs="Arial"/>
          <w:sz w:val="24"/>
          <w:szCs w:val="24"/>
        </w:rPr>
        <w:t xml:space="preserve">We, Ashridge Day Nursery, are the ‘data controller’ for the purposes of data protection law. </w:t>
      </w:r>
    </w:p>
    <w:p w:rsidR="003868DD" w:rsidRPr="007C281C" w:rsidRDefault="00020050" w:rsidP="003868DD">
      <w:pPr>
        <w:rPr>
          <w:rFonts w:ascii="Arial" w:hAnsi="Arial" w:cs="Arial"/>
          <w:sz w:val="24"/>
          <w:szCs w:val="24"/>
        </w:rPr>
      </w:pPr>
      <w:r w:rsidRPr="007C281C">
        <w:rPr>
          <w:rFonts w:ascii="Arial" w:hAnsi="Arial" w:cs="Arial"/>
          <w:sz w:val="24"/>
          <w:szCs w:val="24"/>
        </w:rPr>
        <w:t>The data protection officer is our Administration and Accounts Manager.</w:t>
      </w:r>
    </w:p>
    <w:p w:rsidR="00020050" w:rsidRDefault="00020050" w:rsidP="003868DD">
      <w:pPr>
        <w:rPr>
          <w:rFonts w:ascii="Arial" w:hAnsi="Arial" w:cs="Arial"/>
          <w:sz w:val="24"/>
          <w:szCs w:val="24"/>
        </w:rPr>
      </w:pPr>
    </w:p>
    <w:p w:rsidR="00020050" w:rsidRPr="007C281C" w:rsidRDefault="00020050" w:rsidP="00020050">
      <w:pPr>
        <w:rPr>
          <w:rFonts w:ascii="Arial" w:hAnsi="Arial" w:cs="Arial"/>
          <w:b/>
          <w:sz w:val="24"/>
          <w:szCs w:val="24"/>
        </w:rPr>
      </w:pPr>
      <w:r w:rsidRPr="007C281C">
        <w:rPr>
          <w:rFonts w:ascii="Arial" w:hAnsi="Arial" w:cs="Arial"/>
          <w:b/>
          <w:sz w:val="24"/>
          <w:szCs w:val="24"/>
        </w:rPr>
        <w:t xml:space="preserve">The personal data we hold </w:t>
      </w:r>
    </w:p>
    <w:p w:rsidR="00020050" w:rsidRPr="007C281C" w:rsidRDefault="00020050" w:rsidP="00020050">
      <w:pPr>
        <w:rPr>
          <w:rFonts w:ascii="Arial" w:hAnsi="Arial" w:cs="Arial"/>
          <w:sz w:val="24"/>
          <w:szCs w:val="24"/>
        </w:rPr>
      </w:pPr>
      <w:r w:rsidRPr="007C281C">
        <w:rPr>
          <w:rFonts w:ascii="Arial" w:hAnsi="Arial" w:cs="Arial"/>
          <w:sz w:val="24"/>
          <w:szCs w:val="24"/>
        </w:rPr>
        <w:t xml:space="preserve">Personal data that we may collect, use, store and share (when appropriate) about </w:t>
      </w:r>
      <w:r w:rsidR="003C6084">
        <w:rPr>
          <w:rFonts w:ascii="Arial" w:hAnsi="Arial" w:cs="Arial"/>
          <w:sz w:val="24"/>
          <w:szCs w:val="24"/>
        </w:rPr>
        <w:t>a child</w:t>
      </w:r>
      <w:r w:rsidRPr="007C281C">
        <w:rPr>
          <w:rFonts w:ascii="Arial" w:hAnsi="Arial" w:cs="Arial"/>
          <w:sz w:val="24"/>
          <w:szCs w:val="24"/>
        </w:rPr>
        <w:t xml:space="preserve"> includes, but is not restricted to: </w:t>
      </w:r>
    </w:p>
    <w:p w:rsidR="00020050" w:rsidRPr="007C281C" w:rsidRDefault="00020050" w:rsidP="00020050">
      <w:pPr>
        <w:pStyle w:val="ListParagraph"/>
        <w:numPr>
          <w:ilvl w:val="0"/>
          <w:numId w:val="1"/>
        </w:numPr>
        <w:rPr>
          <w:rFonts w:ascii="Arial" w:hAnsi="Arial" w:cs="Arial"/>
          <w:sz w:val="24"/>
          <w:szCs w:val="24"/>
        </w:rPr>
      </w:pPr>
      <w:r w:rsidRPr="007C281C">
        <w:rPr>
          <w:rFonts w:ascii="Arial" w:hAnsi="Arial" w:cs="Arial"/>
          <w:sz w:val="24"/>
          <w:szCs w:val="24"/>
        </w:rPr>
        <w:t xml:space="preserve">Contact details, contact preferences, date of birth, identification documents   </w:t>
      </w:r>
    </w:p>
    <w:p w:rsidR="00020050" w:rsidRPr="007C281C" w:rsidRDefault="00020050" w:rsidP="00020050">
      <w:pPr>
        <w:pStyle w:val="ListParagraph"/>
        <w:numPr>
          <w:ilvl w:val="0"/>
          <w:numId w:val="1"/>
        </w:numPr>
        <w:rPr>
          <w:rFonts w:ascii="Arial" w:hAnsi="Arial" w:cs="Arial"/>
          <w:sz w:val="24"/>
          <w:szCs w:val="24"/>
        </w:rPr>
      </w:pPr>
      <w:r w:rsidRPr="007C281C">
        <w:rPr>
          <w:rFonts w:ascii="Arial" w:hAnsi="Arial" w:cs="Arial"/>
          <w:sz w:val="24"/>
          <w:szCs w:val="24"/>
        </w:rPr>
        <w:t xml:space="preserve">Characteristics, such as ethnic background, language, nationality, country of birth  special educational needs   </w:t>
      </w:r>
    </w:p>
    <w:p w:rsidR="00020050" w:rsidRPr="007C281C" w:rsidRDefault="00020050" w:rsidP="00020050">
      <w:pPr>
        <w:pStyle w:val="ListParagraph"/>
        <w:numPr>
          <w:ilvl w:val="0"/>
          <w:numId w:val="1"/>
        </w:numPr>
        <w:rPr>
          <w:rFonts w:ascii="Arial" w:hAnsi="Arial" w:cs="Arial"/>
          <w:sz w:val="24"/>
          <w:szCs w:val="24"/>
        </w:rPr>
      </w:pPr>
      <w:r w:rsidRPr="007C281C">
        <w:rPr>
          <w:rFonts w:ascii="Arial" w:hAnsi="Arial" w:cs="Arial"/>
          <w:sz w:val="24"/>
          <w:szCs w:val="24"/>
        </w:rPr>
        <w:t xml:space="preserve">Details of any medical conditions, including physical and mental health  </w:t>
      </w:r>
    </w:p>
    <w:p w:rsidR="00020050" w:rsidRPr="007C281C" w:rsidRDefault="00020050" w:rsidP="00020050">
      <w:pPr>
        <w:pStyle w:val="ListParagraph"/>
        <w:numPr>
          <w:ilvl w:val="0"/>
          <w:numId w:val="1"/>
        </w:numPr>
        <w:rPr>
          <w:rFonts w:ascii="Arial" w:hAnsi="Arial" w:cs="Arial"/>
          <w:sz w:val="24"/>
          <w:szCs w:val="24"/>
        </w:rPr>
      </w:pPr>
      <w:r w:rsidRPr="007C281C">
        <w:rPr>
          <w:rFonts w:ascii="Arial" w:hAnsi="Arial" w:cs="Arial"/>
          <w:sz w:val="24"/>
          <w:szCs w:val="24"/>
        </w:rPr>
        <w:t xml:space="preserve">Attendance information  </w:t>
      </w:r>
    </w:p>
    <w:p w:rsidR="00020050" w:rsidRPr="007C281C" w:rsidRDefault="00020050" w:rsidP="00020050">
      <w:pPr>
        <w:pStyle w:val="ListParagraph"/>
        <w:numPr>
          <w:ilvl w:val="0"/>
          <w:numId w:val="1"/>
        </w:numPr>
        <w:rPr>
          <w:rFonts w:ascii="Arial" w:hAnsi="Arial" w:cs="Arial"/>
          <w:sz w:val="24"/>
          <w:szCs w:val="24"/>
        </w:rPr>
      </w:pPr>
      <w:r w:rsidRPr="007C281C">
        <w:rPr>
          <w:rFonts w:ascii="Arial" w:hAnsi="Arial" w:cs="Arial"/>
          <w:sz w:val="24"/>
          <w:szCs w:val="24"/>
        </w:rPr>
        <w:t xml:space="preserve">Safeguarding information  </w:t>
      </w:r>
    </w:p>
    <w:p w:rsidR="00020050" w:rsidRPr="007C281C" w:rsidRDefault="00020050" w:rsidP="00020050">
      <w:pPr>
        <w:pStyle w:val="ListParagraph"/>
        <w:numPr>
          <w:ilvl w:val="0"/>
          <w:numId w:val="1"/>
        </w:numPr>
        <w:rPr>
          <w:rFonts w:ascii="Arial" w:hAnsi="Arial" w:cs="Arial"/>
          <w:sz w:val="24"/>
          <w:szCs w:val="24"/>
        </w:rPr>
      </w:pPr>
      <w:r w:rsidRPr="007C281C">
        <w:rPr>
          <w:rFonts w:ascii="Arial" w:hAnsi="Arial" w:cs="Arial"/>
          <w:sz w:val="24"/>
          <w:szCs w:val="24"/>
        </w:rPr>
        <w:t xml:space="preserve">Details of any support received, including care packages, plans and support providers  </w:t>
      </w:r>
    </w:p>
    <w:p w:rsidR="00020050" w:rsidRPr="007C281C" w:rsidRDefault="00020050" w:rsidP="00020050">
      <w:pPr>
        <w:pStyle w:val="ListParagraph"/>
        <w:numPr>
          <w:ilvl w:val="0"/>
          <w:numId w:val="1"/>
        </w:numPr>
        <w:rPr>
          <w:rFonts w:ascii="Arial" w:hAnsi="Arial" w:cs="Arial"/>
          <w:sz w:val="24"/>
          <w:szCs w:val="24"/>
        </w:rPr>
      </w:pPr>
      <w:r w:rsidRPr="007C281C">
        <w:rPr>
          <w:rFonts w:ascii="Arial" w:hAnsi="Arial" w:cs="Arial"/>
          <w:sz w:val="24"/>
          <w:szCs w:val="24"/>
        </w:rPr>
        <w:t xml:space="preserve">Assessment information  </w:t>
      </w:r>
    </w:p>
    <w:p w:rsidR="00020050" w:rsidRPr="007C281C" w:rsidRDefault="00020050" w:rsidP="00020050">
      <w:pPr>
        <w:pStyle w:val="ListParagraph"/>
        <w:numPr>
          <w:ilvl w:val="0"/>
          <w:numId w:val="1"/>
        </w:numPr>
        <w:rPr>
          <w:rFonts w:ascii="Arial" w:hAnsi="Arial" w:cs="Arial"/>
          <w:sz w:val="24"/>
          <w:szCs w:val="24"/>
        </w:rPr>
      </w:pPr>
      <w:r w:rsidRPr="007C281C">
        <w:rPr>
          <w:rFonts w:ascii="Arial" w:hAnsi="Arial" w:cs="Arial"/>
          <w:sz w:val="24"/>
          <w:szCs w:val="24"/>
        </w:rPr>
        <w:t xml:space="preserve">Photographs  </w:t>
      </w:r>
    </w:p>
    <w:p w:rsidR="00020050" w:rsidRPr="007C281C" w:rsidRDefault="00020050" w:rsidP="00020050">
      <w:pPr>
        <w:pStyle w:val="ListParagraph"/>
        <w:numPr>
          <w:ilvl w:val="0"/>
          <w:numId w:val="1"/>
        </w:numPr>
        <w:rPr>
          <w:rFonts w:ascii="Arial" w:hAnsi="Arial" w:cs="Arial"/>
          <w:sz w:val="20"/>
          <w:szCs w:val="20"/>
        </w:rPr>
      </w:pPr>
      <w:r w:rsidRPr="007C281C">
        <w:rPr>
          <w:rFonts w:ascii="Arial" w:hAnsi="Arial" w:cs="Arial"/>
          <w:sz w:val="24"/>
          <w:szCs w:val="24"/>
        </w:rPr>
        <w:t>Relevant Behavioural information</w:t>
      </w:r>
    </w:p>
    <w:p w:rsidR="00020050" w:rsidRPr="00020050" w:rsidRDefault="00020050" w:rsidP="00020050">
      <w:pPr>
        <w:rPr>
          <w:rFonts w:ascii="Arial" w:hAnsi="Arial" w:cs="Arial"/>
          <w:sz w:val="24"/>
          <w:szCs w:val="24"/>
        </w:rPr>
      </w:pPr>
      <w:r w:rsidRPr="00020050">
        <w:rPr>
          <w:rFonts w:ascii="Arial" w:hAnsi="Arial" w:cs="Arial"/>
          <w:sz w:val="24"/>
          <w:szCs w:val="24"/>
        </w:rPr>
        <w:t xml:space="preserve"> </w:t>
      </w:r>
    </w:p>
    <w:p w:rsidR="00020050" w:rsidRDefault="00020050" w:rsidP="00020050">
      <w:pPr>
        <w:rPr>
          <w:rFonts w:ascii="Arial" w:hAnsi="Arial" w:cs="Arial"/>
          <w:sz w:val="24"/>
          <w:szCs w:val="24"/>
        </w:rPr>
      </w:pPr>
      <w:r w:rsidRPr="00020050">
        <w:rPr>
          <w:rFonts w:ascii="Arial" w:hAnsi="Arial" w:cs="Arial"/>
          <w:sz w:val="24"/>
          <w:szCs w:val="24"/>
        </w:rPr>
        <w:t xml:space="preserve">We may also hold data about </w:t>
      </w:r>
      <w:r w:rsidR="00E755E9">
        <w:rPr>
          <w:rFonts w:ascii="Arial" w:hAnsi="Arial" w:cs="Arial"/>
          <w:sz w:val="24"/>
          <w:szCs w:val="24"/>
        </w:rPr>
        <w:t>a child</w:t>
      </w:r>
      <w:r w:rsidRPr="00020050">
        <w:rPr>
          <w:rFonts w:ascii="Arial" w:hAnsi="Arial" w:cs="Arial"/>
          <w:sz w:val="24"/>
          <w:szCs w:val="24"/>
        </w:rPr>
        <w:t xml:space="preserve"> that we have received from other organisations, including other </w:t>
      </w:r>
      <w:r>
        <w:rPr>
          <w:rFonts w:ascii="Arial" w:hAnsi="Arial" w:cs="Arial"/>
          <w:sz w:val="24"/>
          <w:szCs w:val="24"/>
        </w:rPr>
        <w:t>nurseries</w:t>
      </w:r>
      <w:r w:rsidR="00F85F81">
        <w:rPr>
          <w:rFonts w:ascii="Arial" w:hAnsi="Arial" w:cs="Arial"/>
          <w:sz w:val="24"/>
          <w:szCs w:val="24"/>
        </w:rPr>
        <w:t xml:space="preserve"> and local authorities.</w:t>
      </w:r>
    </w:p>
    <w:p w:rsidR="00F85F81" w:rsidRPr="00020050" w:rsidRDefault="00F85F81" w:rsidP="00020050">
      <w:pPr>
        <w:rPr>
          <w:rFonts w:ascii="Arial" w:hAnsi="Arial" w:cs="Arial"/>
          <w:sz w:val="24"/>
          <w:szCs w:val="24"/>
        </w:rPr>
      </w:pPr>
    </w:p>
    <w:p w:rsidR="007C281C" w:rsidRDefault="007C281C" w:rsidP="003868DD">
      <w:pPr>
        <w:rPr>
          <w:rFonts w:ascii="Arial" w:hAnsi="Arial" w:cs="Arial"/>
          <w:b/>
          <w:sz w:val="28"/>
          <w:szCs w:val="28"/>
        </w:rPr>
      </w:pPr>
    </w:p>
    <w:p w:rsidR="00F85F81" w:rsidRPr="007C281C" w:rsidRDefault="00F85F81" w:rsidP="003868DD">
      <w:pPr>
        <w:rPr>
          <w:rFonts w:ascii="Arial" w:hAnsi="Arial" w:cs="Arial"/>
          <w:sz w:val="24"/>
          <w:szCs w:val="24"/>
        </w:rPr>
      </w:pPr>
      <w:r w:rsidRPr="007C281C">
        <w:rPr>
          <w:rFonts w:ascii="Arial" w:hAnsi="Arial" w:cs="Arial"/>
          <w:b/>
          <w:sz w:val="24"/>
          <w:szCs w:val="24"/>
        </w:rPr>
        <w:lastRenderedPageBreak/>
        <w:t>Why we collect and use this data</w:t>
      </w:r>
      <w:r w:rsidRPr="007C281C">
        <w:rPr>
          <w:rFonts w:ascii="Arial" w:hAnsi="Arial" w:cs="Arial"/>
          <w:sz w:val="24"/>
          <w:szCs w:val="24"/>
        </w:rPr>
        <w:t xml:space="preserve"> </w:t>
      </w:r>
    </w:p>
    <w:p w:rsidR="00F85F81" w:rsidRDefault="00F85F81" w:rsidP="003868DD">
      <w:pPr>
        <w:rPr>
          <w:rFonts w:ascii="Arial" w:hAnsi="Arial" w:cs="Arial"/>
          <w:sz w:val="24"/>
          <w:szCs w:val="24"/>
        </w:rPr>
      </w:pPr>
      <w:r w:rsidRPr="00F85F81">
        <w:rPr>
          <w:rFonts w:ascii="Arial" w:hAnsi="Arial" w:cs="Arial"/>
          <w:sz w:val="24"/>
          <w:szCs w:val="24"/>
        </w:rPr>
        <w:t xml:space="preserve">We use this data to: </w:t>
      </w:r>
    </w:p>
    <w:p w:rsidR="00F85F81" w:rsidRDefault="00F85F81" w:rsidP="00F85F81">
      <w:pPr>
        <w:pStyle w:val="ListParagraph"/>
        <w:numPr>
          <w:ilvl w:val="0"/>
          <w:numId w:val="2"/>
        </w:numPr>
        <w:rPr>
          <w:rFonts w:ascii="Arial" w:hAnsi="Arial" w:cs="Arial"/>
          <w:sz w:val="24"/>
          <w:szCs w:val="24"/>
        </w:rPr>
      </w:pPr>
      <w:r w:rsidRPr="00F85F81">
        <w:rPr>
          <w:rFonts w:ascii="Arial" w:hAnsi="Arial" w:cs="Arial"/>
          <w:sz w:val="24"/>
          <w:szCs w:val="24"/>
        </w:rPr>
        <w:t xml:space="preserve">Support pupil learning  </w:t>
      </w:r>
    </w:p>
    <w:p w:rsidR="00F85F81" w:rsidRDefault="00F85F81" w:rsidP="00F85F81">
      <w:pPr>
        <w:pStyle w:val="ListParagraph"/>
        <w:numPr>
          <w:ilvl w:val="0"/>
          <w:numId w:val="2"/>
        </w:numPr>
        <w:rPr>
          <w:rFonts w:ascii="Arial" w:hAnsi="Arial" w:cs="Arial"/>
          <w:sz w:val="24"/>
          <w:szCs w:val="24"/>
        </w:rPr>
      </w:pPr>
      <w:r w:rsidRPr="00F85F81">
        <w:rPr>
          <w:rFonts w:ascii="Arial" w:hAnsi="Arial" w:cs="Arial"/>
          <w:sz w:val="24"/>
          <w:szCs w:val="24"/>
        </w:rPr>
        <w:t xml:space="preserve">Monitor and report on pupil progress </w:t>
      </w:r>
    </w:p>
    <w:p w:rsidR="00F85F81" w:rsidRDefault="00F85F81" w:rsidP="00F85F81">
      <w:pPr>
        <w:pStyle w:val="ListParagraph"/>
        <w:numPr>
          <w:ilvl w:val="0"/>
          <w:numId w:val="2"/>
        </w:numPr>
        <w:rPr>
          <w:rFonts w:ascii="Arial" w:hAnsi="Arial" w:cs="Arial"/>
          <w:sz w:val="24"/>
          <w:szCs w:val="24"/>
        </w:rPr>
      </w:pPr>
      <w:r w:rsidRPr="00F85F81">
        <w:rPr>
          <w:rFonts w:ascii="Arial" w:hAnsi="Arial" w:cs="Arial"/>
          <w:sz w:val="24"/>
          <w:szCs w:val="24"/>
        </w:rPr>
        <w:t xml:space="preserve">Provide appropriate pastoral care  </w:t>
      </w:r>
    </w:p>
    <w:p w:rsidR="00F85F81" w:rsidRDefault="00F85F81" w:rsidP="00F85F81">
      <w:pPr>
        <w:pStyle w:val="ListParagraph"/>
        <w:numPr>
          <w:ilvl w:val="0"/>
          <w:numId w:val="2"/>
        </w:numPr>
        <w:rPr>
          <w:rFonts w:ascii="Arial" w:hAnsi="Arial" w:cs="Arial"/>
          <w:sz w:val="24"/>
          <w:szCs w:val="24"/>
        </w:rPr>
      </w:pPr>
      <w:r w:rsidRPr="00F85F81">
        <w:rPr>
          <w:rFonts w:ascii="Arial" w:hAnsi="Arial" w:cs="Arial"/>
          <w:sz w:val="24"/>
          <w:szCs w:val="24"/>
        </w:rPr>
        <w:t xml:space="preserve">Assess the quality of our services </w:t>
      </w:r>
    </w:p>
    <w:p w:rsidR="00020050" w:rsidRDefault="00F85F81" w:rsidP="00F85F81">
      <w:pPr>
        <w:pStyle w:val="ListParagraph"/>
        <w:numPr>
          <w:ilvl w:val="0"/>
          <w:numId w:val="2"/>
        </w:numPr>
        <w:rPr>
          <w:rFonts w:ascii="Arial" w:hAnsi="Arial" w:cs="Arial"/>
          <w:sz w:val="24"/>
          <w:szCs w:val="24"/>
        </w:rPr>
      </w:pPr>
      <w:r w:rsidRPr="00F85F81">
        <w:rPr>
          <w:rFonts w:ascii="Arial" w:hAnsi="Arial" w:cs="Arial"/>
          <w:sz w:val="24"/>
          <w:szCs w:val="24"/>
        </w:rPr>
        <w:t>Comply with the law regarding data sharing</w:t>
      </w:r>
    </w:p>
    <w:p w:rsidR="00F85F81" w:rsidRDefault="00F85F81" w:rsidP="00F85F81">
      <w:pPr>
        <w:pStyle w:val="ListParagraph"/>
        <w:rPr>
          <w:rFonts w:ascii="Arial" w:hAnsi="Arial" w:cs="Arial"/>
          <w:sz w:val="24"/>
          <w:szCs w:val="24"/>
        </w:rPr>
      </w:pPr>
    </w:p>
    <w:p w:rsidR="00F85F81" w:rsidRPr="007C281C" w:rsidRDefault="00F85F81" w:rsidP="00F85F81">
      <w:pPr>
        <w:rPr>
          <w:rFonts w:ascii="Arial" w:hAnsi="Arial" w:cs="Arial"/>
          <w:b/>
          <w:sz w:val="24"/>
          <w:szCs w:val="24"/>
        </w:rPr>
      </w:pPr>
      <w:r w:rsidRPr="007C281C">
        <w:rPr>
          <w:rFonts w:ascii="Arial" w:hAnsi="Arial" w:cs="Arial"/>
          <w:b/>
          <w:sz w:val="24"/>
          <w:szCs w:val="24"/>
        </w:rPr>
        <w:t>Our legal basis for using this data</w:t>
      </w:r>
    </w:p>
    <w:p w:rsidR="00F85F81" w:rsidRDefault="007C281C" w:rsidP="00F85F81">
      <w:pPr>
        <w:rPr>
          <w:rFonts w:ascii="Arial" w:hAnsi="Arial" w:cs="Arial"/>
          <w:sz w:val="24"/>
          <w:szCs w:val="24"/>
        </w:rPr>
      </w:pPr>
      <w:r w:rsidRPr="007C281C">
        <w:rPr>
          <w:rFonts w:ascii="Arial" w:hAnsi="Arial" w:cs="Arial"/>
          <w:sz w:val="24"/>
          <w:szCs w:val="24"/>
        </w:rPr>
        <w:t xml:space="preserve">We collect </w:t>
      </w:r>
      <w:r>
        <w:rPr>
          <w:rFonts w:ascii="Arial" w:hAnsi="Arial" w:cs="Arial"/>
          <w:sz w:val="24"/>
          <w:szCs w:val="24"/>
        </w:rPr>
        <w:t>and use a child’s personal data subject to Article 6 &amp; Article 9 of the EU GPDR guidance.</w:t>
      </w:r>
      <w:r>
        <w:rPr>
          <w:rFonts w:ascii="Arial" w:hAnsi="Arial" w:cs="Arial"/>
          <w:sz w:val="24"/>
          <w:szCs w:val="24"/>
        </w:rPr>
        <w:br/>
      </w:r>
    </w:p>
    <w:p w:rsidR="007C281C" w:rsidRPr="007C281C" w:rsidRDefault="007C281C" w:rsidP="007C281C">
      <w:pPr>
        <w:rPr>
          <w:rFonts w:ascii="Arial" w:hAnsi="Arial" w:cs="Arial"/>
          <w:sz w:val="24"/>
          <w:szCs w:val="24"/>
        </w:rPr>
      </w:pPr>
      <w:r w:rsidRPr="007C281C">
        <w:rPr>
          <w:rFonts w:ascii="Arial" w:hAnsi="Arial" w:cs="Arial"/>
          <w:b/>
          <w:sz w:val="24"/>
          <w:szCs w:val="24"/>
        </w:rPr>
        <w:t>Collecting information</w:t>
      </w:r>
      <w:r w:rsidRPr="007C281C">
        <w:rPr>
          <w:rFonts w:ascii="Arial" w:hAnsi="Arial" w:cs="Arial"/>
          <w:sz w:val="24"/>
          <w:szCs w:val="24"/>
        </w:rPr>
        <w:t xml:space="preserve"> </w:t>
      </w:r>
    </w:p>
    <w:p w:rsidR="007C281C" w:rsidRDefault="007C281C" w:rsidP="007C281C">
      <w:pPr>
        <w:rPr>
          <w:rFonts w:ascii="Arial" w:hAnsi="Arial" w:cs="Arial"/>
          <w:sz w:val="24"/>
          <w:szCs w:val="24"/>
        </w:rPr>
      </w:pPr>
      <w:r w:rsidRPr="007C281C">
        <w:rPr>
          <w:rFonts w:ascii="Arial" w:hAnsi="Arial" w:cs="Arial"/>
          <w:sz w:val="24"/>
          <w:szCs w:val="24"/>
        </w:rPr>
        <w:t>Whil</w:t>
      </w:r>
      <w:r>
        <w:rPr>
          <w:rFonts w:ascii="Arial" w:hAnsi="Arial" w:cs="Arial"/>
          <w:sz w:val="24"/>
          <w:szCs w:val="24"/>
        </w:rPr>
        <w:t>st</w:t>
      </w:r>
      <w:r w:rsidRPr="007C281C">
        <w:rPr>
          <w:rFonts w:ascii="Arial" w:hAnsi="Arial" w:cs="Arial"/>
          <w:sz w:val="24"/>
          <w:szCs w:val="24"/>
        </w:rPr>
        <w:t xml:space="preserve"> the majority of information we collect about </w:t>
      </w:r>
      <w:r w:rsidR="003C6084">
        <w:rPr>
          <w:rFonts w:ascii="Arial" w:hAnsi="Arial" w:cs="Arial"/>
          <w:sz w:val="24"/>
          <w:szCs w:val="24"/>
        </w:rPr>
        <w:t xml:space="preserve">a </w:t>
      </w:r>
      <w:r>
        <w:rPr>
          <w:rFonts w:ascii="Arial" w:hAnsi="Arial" w:cs="Arial"/>
          <w:sz w:val="24"/>
          <w:szCs w:val="24"/>
        </w:rPr>
        <w:t>child and parents/carers</w:t>
      </w:r>
      <w:r w:rsidRPr="007C281C">
        <w:rPr>
          <w:rFonts w:ascii="Arial" w:hAnsi="Arial" w:cs="Arial"/>
          <w:sz w:val="24"/>
          <w:szCs w:val="24"/>
        </w:rPr>
        <w:t xml:space="preserve"> is mandatory, there is some information that can be provided voluntarily. </w:t>
      </w:r>
      <w:r>
        <w:rPr>
          <w:rFonts w:ascii="Arial" w:hAnsi="Arial" w:cs="Arial"/>
          <w:sz w:val="24"/>
          <w:szCs w:val="24"/>
        </w:rPr>
        <w:t>In order to comply with the General data Protection Regulation, w</w:t>
      </w:r>
      <w:r w:rsidRPr="007C281C">
        <w:rPr>
          <w:rFonts w:ascii="Arial" w:hAnsi="Arial" w:cs="Arial"/>
          <w:sz w:val="24"/>
          <w:szCs w:val="24"/>
        </w:rPr>
        <w:t xml:space="preserve">henever we seek to collect information from you or your child, we </w:t>
      </w:r>
      <w:r>
        <w:rPr>
          <w:rFonts w:ascii="Arial" w:hAnsi="Arial" w:cs="Arial"/>
          <w:sz w:val="24"/>
          <w:szCs w:val="24"/>
        </w:rPr>
        <w:t>will inform you</w:t>
      </w:r>
      <w:r w:rsidRPr="007C281C">
        <w:rPr>
          <w:rFonts w:ascii="Arial" w:hAnsi="Arial" w:cs="Arial"/>
          <w:sz w:val="24"/>
          <w:szCs w:val="24"/>
        </w:rPr>
        <w:t xml:space="preserve"> whether providing it is mandatory or optional. </w:t>
      </w:r>
    </w:p>
    <w:p w:rsidR="00306F51" w:rsidRPr="007C281C" w:rsidRDefault="00306F51" w:rsidP="007C281C">
      <w:pPr>
        <w:rPr>
          <w:rFonts w:ascii="Arial" w:hAnsi="Arial" w:cs="Arial"/>
          <w:sz w:val="24"/>
          <w:szCs w:val="24"/>
        </w:rPr>
      </w:pPr>
    </w:p>
    <w:p w:rsidR="007C281C" w:rsidRDefault="00306F51" w:rsidP="00F85F81">
      <w:pPr>
        <w:rPr>
          <w:rFonts w:ascii="Arial" w:hAnsi="Arial" w:cs="Arial"/>
          <w:b/>
          <w:sz w:val="24"/>
          <w:szCs w:val="24"/>
        </w:rPr>
      </w:pPr>
      <w:r w:rsidRPr="00306F51">
        <w:rPr>
          <w:rFonts w:ascii="Arial" w:hAnsi="Arial" w:cs="Arial"/>
          <w:b/>
          <w:sz w:val="24"/>
          <w:szCs w:val="24"/>
        </w:rPr>
        <w:t>How we store this data</w:t>
      </w:r>
    </w:p>
    <w:p w:rsidR="00306F51" w:rsidRDefault="00306F51" w:rsidP="00306F51">
      <w:pPr>
        <w:rPr>
          <w:rFonts w:ascii="Arial" w:hAnsi="Arial" w:cs="Arial"/>
          <w:sz w:val="24"/>
          <w:szCs w:val="24"/>
        </w:rPr>
      </w:pPr>
      <w:r w:rsidRPr="00306F51">
        <w:rPr>
          <w:rFonts w:ascii="Arial" w:hAnsi="Arial" w:cs="Arial"/>
          <w:sz w:val="24"/>
          <w:szCs w:val="24"/>
        </w:rPr>
        <w:t xml:space="preserve">The nursery’s records and documentation are kept and stored in accordance with minimum legal archiving requirements. We currently archive records for at least 21 years and three months.   </w:t>
      </w:r>
    </w:p>
    <w:p w:rsidR="00306F51" w:rsidRPr="00306F51" w:rsidRDefault="00306F51" w:rsidP="00306F51">
      <w:pPr>
        <w:rPr>
          <w:rFonts w:ascii="Arial" w:hAnsi="Arial" w:cs="Arial"/>
          <w:b/>
          <w:sz w:val="24"/>
          <w:szCs w:val="24"/>
        </w:rPr>
      </w:pPr>
      <w:r>
        <w:rPr>
          <w:rFonts w:ascii="Arial" w:hAnsi="Arial" w:cs="Arial"/>
          <w:sz w:val="24"/>
          <w:szCs w:val="24"/>
        </w:rPr>
        <w:br/>
      </w:r>
      <w:r w:rsidRPr="00306F51">
        <w:rPr>
          <w:rFonts w:ascii="Arial" w:hAnsi="Arial" w:cs="Arial"/>
          <w:b/>
          <w:sz w:val="24"/>
          <w:szCs w:val="24"/>
        </w:rPr>
        <w:t>Data sharing</w:t>
      </w:r>
    </w:p>
    <w:p w:rsidR="00306F51" w:rsidRDefault="00306F51" w:rsidP="00306F51">
      <w:pPr>
        <w:rPr>
          <w:rFonts w:ascii="Arial" w:hAnsi="Arial" w:cs="Arial"/>
          <w:sz w:val="24"/>
          <w:szCs w:val="24"/>
        </w:rPr>
      </w:pPr>
      <w:r w:rsidRPr="00306F51">
        <w:rPr>
          <w:rFonts w:ascii="Arial" w:hAnsi="Arial" w:cs="Arial"/>
          <w:sz w:val="24"/>
          <w:szCs w:val="24"/>
        </w:rPr>
        <w:t xml:space="preserve">We do not share </w:t>
      </w:r>
      <w:r w:rsidR="00436F3B">
        <w:rPr>
          <w:rFonts w:ascii="Arial" w:hAnsi="Arial" w:cs="Arial"/>
          <w:sz w:val="24"/>
          <w:szCs w:val="24"/>
        </w:rPr>
        <w:t xml:space="preserve">a child’s </w:t>
      </w:r>
      <w:r w:rsidRPr="00306F51">
        <w:rPr>
          <w:rFonts w:ascii="Arial" w:hAnsi="Arial" w:cs="Arial"/>
          <w:sz w:val="24"/>
          <w:szCs w:val="24"/>
        </w:rPr>
        <w:t>information with any third party without consent</w:t>
      </w:r>
      <w:r>
        <w:rPr>
          <w:rFonts w:ascii="Arial" w:hAnsi="Arial" w:cs="Arial"/>
          <w:sz w:val="24"/>
          <w:szCs w:val="24"/>
        </w:rPr>
        <w:t>,</w:t>
      </w:r>
      <w:r w:rsidRPr="00306F51">
        <w:rPr>
          <w:rFonts w:ascii="Arial" w:hAnsi="Arial" w:cs="Arial"/>
          <w:sz w:val="24"/>
          <w:szCs w:val="24"/>
        </w:rPr>
        <w:t xml:space="preserve"> unless the law and our policies allow us to do so. Where it is legally required or necessary (and it complies with data protection law) we may share personal information about </w:t>
      </w:r>
      <w:r w:rsidR="00436F3B">
        <w:rPr>
          <w:rFonts w:ascii="Arial" w:hAnsi="Arial" w:cs="Arial"/>
          <w:sz w:val="24"/>
          <w:szCs w:val="24"/>
        </w:rPr>
        <w:t>a child</w:t>
      </w:r>
      <w:r w:rsidRPr="00306F51">
        <w:rPr>
          <w:rFonts w:ascii="Arial" w:hAnsi="Arial" w:cs="Arial"/>
          <w:sz w:val="24"/>
          <w:szCs w:val="24"/>
        </w:rPr>
        <w:t xml:space="preserve"> with: </w:t>
      </w:r>
    </w:p>
    <w:p w:rsidR="00306F51" w:rsidRDefault="00306F51" w:rsidP="00306F51">
      <w:pPr>
        <w:pStyle w:val="ListParagraph"/>
        <w:numPr>
          <w:ilvl w:val="0"/>
          <w:numId w:val="3"/>
        </w:numPr>
        <w:rPr>
          <w:rFonts w:ascii="Arial" w:hAnsi="Arial" w:cs="Arial"/>
          <w:sz w:val="24"/>
          <w:szCs w:val="24"/>
        </w:rPr>
      </w:pPr>
      <w:r w:rsidRPr="00306F51">
        <w:rPr>
          <w:rFonts w:ascii="Arial" w:hAnsi="Arial" w:cs="Arial"/>
          <w:sz w:val="24"/>
          <w:szCs w:val="24"/>
        </w:rPr>
        <w:t xml:space="preserve">Our local authority – to meet our legal obligations to share certain information with it, such as safeguarding concerns and </w:t>
      </w:r>
      <w:r>
        <w:rPr>
          <w:rFonts w:ascii="Arial" w:hAnsi="Arial" w:cs="Arial"/>
          <w:sz w:val="24"/>
          <w:szCs w:val="24"/>
        </w:rPr>
        <w:t>funding</w:t>
      </w:r>
      <w:r w:rsidRPr="00306F51">
        <w:rPr>
          <w:rFonts w:ascii="Arial" w:hAnsi="Arial" w:cs="Arial"/>
          <w:sz w:val="24"/>
          <w:szCs w:val="24"/>
        </w:rPr>
        <w:t xml:space="preserve">  </w:t>
      </w:r>
    </w:p>
    <w:p w:rsidR="00436F3B" w:rsidRDefault="00436F3B" w:rsidP="00306F51">
      <w:pPr>
        <w:pStyle w:val="ListParagraph"/>
        <w:numPr>
          <w:ilvl w:val="0"/>
          <w:numId w:val="3"/>
        </w:numPr>
        <w:rPr>
          <w:rFonts w:ascii="Arial" w:hAnsi="Arial" w:cs="Arial"/>
          <w:sz w:val="24"/>
          <w:szCs w:val="24"/>
        </w:rPr>
      </w:pPr>
      <w:proofErr w:type="spellStart"/>
      <w:r>
        <w:rPr>
          <w:rFonts w:ascii="Arial" w:hAnsi="Arial" w:cs="Arial"/>
          <w:sz w:val="24"/>
          <w:szCs w:val="24"/>
        </w:rPr>
        <w:t>Ofsted</w:t>
      </w:r>
      <w:proofErr w:type="spellEnd"/>
      <w:r w:rsidR="00306F51" w:rsidRPr="00306F51">
        <w:rPr>
          <w:rFonts w:ascii="Arial" w:hAnsi="Arial" w:cs="Arial"/>
          <w:sz w:val="24"/>
          <w:szCs w:val="24"/>
        </w:rPr>
        <w:t xml:space="preserve"> </w:t>
      </w:r>
    </w:p>
    <w:p w:rsidR="00436F3B" w:rsidRDefault="00436F3B" w:rsidP="00306F51">
      <w:pPr>
        <w:pStyle w:val="ListParagraph"/>
        <w:numPr>
          <w:ilvl w:val="0"/>
          <w:numId w:val="3"/>
        </w:numPr>
        <w:rPr>
          <w:rFonts w:ascii="Arial" w:hAnsi="Arial" w:cs="Arial"/>
          <w:sz w:val="24"/>
          <w:szCs w:val="24"/>
        </w:rPr>
      </w:pPr>
      <w:r>
        <w:rPr>
          <w:rFonts w:ascii="Arial" w:hAnsi="Arial" w:cs="Arial"/>
          <w:sz w:val="24"/>
          <w:szCs w:val="24"/>
        </w:rPr>
        <w:t>S</w:t>
      </w:r>
      <w:r w:rsidR="00306F51" w:rsidRPr="00306F51">
        <w:rPr>
          <w:rFonts w:ascii="Arial" w:hAnsi="Arial" w:cs="Arial"/>
          <w:sz w:val="24"/>
          <w:szCs w:val="24"/>
        </w:rPr>
        <w:t xml:space="preserve">ervice providers – to enable them to provide the service we have contracted them for </w:t>
      </w:r>
    </w:p>
    <w:p w:rsidR="00306F51" w:rsidRPr="00306F51" w:rsidRDefault="00306F51" w:rsidP="00306F51">
      <w:pPr>
        <w:pStyle w:val="ListParagraph"/>
        <w:numPr>
          <w:ilvl w:val="0"/>
          <w:numId w:val="3"/>
        </w:numPr>
        <w:rPr>
          <w:rFonts w:ascii="Arial" w:hAnsi="Arial" w:cs="Arial"/>
          <w:sz w:val="24"/>
          <w:szCs w:val="24"/>
        </w:rPr>
      </w:pPr>
      <w:r w:rsidRPr="00306F51">
        <w:rPr>
          <w:rFonts w:ascii="Arial" w:hAnsi="Arial" w:cs="Arial"/>
          <w:sz w:val="24"/>
          <w:szCs w:val="24"/>
        </w:rPr>
        <w:t xml:space="preserve">Our auditors </w:t>
      </w:r>
    </w:p>
    <w:p w:rsidR="00306F51" w:rsidRPr="00306F51" w:rsidRDefault="00306F51" w:rsidP="00306F51">
      <w:pPr>
        <w:rPr>
          <w:rFonts w:ascii="Arial" w:hAnsi="Arial" w:cs="Arial"/>
          <w:sz w:val="24"/>
          <w:szCs w:val="24"/>
        </w:rPr>
      </w:pPr>
    </w:p>
    <w:p w:rsidR="00306F51" w:rsidRPr="00306F51" w:rsidRDefault="00306F51" w:rsidP="00306F51">
      <w:pPr>
        <w:rPr>
          <w:rFonts w:ascii="Arial" w:hAnsi="Arial" w:cs="Arial"/>
          <w:sz w:val="24"/>
          <w:szCs w:val="24"/>
        </w:rPr>
      </w:pPr>
      <w:r w:rsidRPr="00306F51">
        <w:rPr>
          <w:rFonts w:ascii="Arial" w:hAnsi="Arial" w:cs="Arial"/>
          <w:sz w:val="24"/>
          <w:szCs w:val="24"/>
        </w:rPr>
        <w:t xml:space="preserve"> </w:t>
      </w:r>
    </w:p>
    <w:p w:rsidR="00306F51" w:rsidRDefault="00436F3B" w:rsidP="00306F51">
      <w:pPr>
        <w:rPr>
          <w:rFonts w:ascii="Arial" w:hAnsi="Arial" w:cs="Arial"/>
          <w:b/>
          <w:sz w:val="24"/>
          <w:szCs w:val="24"/>
        </w:rPr>
      </w:pPr>
      <w:r w:rsidRPr="00436F3B">
        <w:rPr>
          <w:rFonts w:ascii="Arial" w:hAnsi="Arial" w:cs="Arial"/>
          <w:b/>
          <w:sz w:val="24"/>
          <w:szCs w:val="24"/>
        </w:rPr>
        <w:lastRenderedPageBreak/>
        <w:t>Requesting access to your personal data</w:t>
      </w:r>
    </w:p>
    <w:p w:rsidR="00436F3B" w:rsidRDefault="000F20C9" w:rsidP="00306F51">
      <w:pPr>
        <w:rPr>
          <w:rFonts w:ascii="Arial" w:hAnsi="Arial" w:cs="Arial"/>
          <w:sz w:val="24"/>
          <w:szCs w:val="24"/>
        </w:rPr>
      </w:pPr>
      <w:r>
        <w:rPr>
          <w:rFonts w:ascii="Arial" w:hAnsi="Arial" w:cs="Arial"/>
          <w:sz w:val="24"/>
          <w:szCs w:val="24"/>
        </w:rPr>
        <w:t xml:space="preserve">Under data protection legislation, parents/carers </w:t>
      </w:r>
      <w:r w:rsidR="00436F3B" w:rsidRPr="00436F3B">
        <w:rPr>
          <w:rFonts w:ascii="Arial" w:hAnsi="Arial" w:cs="Arial"/>
          <w:sz w:val="24"/>
          <w:szCs w:val="24"/>
        </w:rPr>
        <w:t xml:space="preserve">have a right to </w:t>
      </w:r>
      <w:r>
        <w:rPr>
          <w:rFonts w:ascii="Arial" w:hAnsi="Arial" w:cs="Arial"/>
          <w:sz w:val="24"/>
          <w:szCs w:val="24"/>
        </w:rPr>
        <w:t>request</w:t>
      </w:r>
      <w:r w:rsidR="00436F3B" w:rsidRPr="00436F3B">
        <w:rPr>
          <w:rFonts w:ascii="Arial" w:hAnsi="Arial" w:cs="Arial"/>
          <w:sz w:val="24"/>
          <w:szCs w:val="24"/>
        </w:rPr>
        <w:t xml:space="preserve"> access to personal information that the </w:t>
      </w:r>
      <w:r>
        <w:rPr>
          <w:rFonts w:ascii="Arial" w:hAnsi="Arial" w:cs="Arial"/>
          <w:sz w:val="24"/>
          <w:szCs w:val="24"/>
        </w:rPr>
        <w:t xml:space="preserve">nursery </w:t>
      </w:r>
      <w:r w:rsidR="00436F3B" w:rsidRPr="00436F3B">
        <w:rPr>
          <w:rFonts w:ascii="Arial" w:hAnsi="Arial" w:cs="Arial"/>
          <w:sz w:val="24"/>
          <w:szCs w:val="24"/>
        </w:rPr>
        <w:t>holds about them</w:t>
      </w:r>
      <w:r>
        <w:rPr>
          <w:rFonts w:ascii="Arial" w:hAnsi="Arial" w:cs="Arial"/>
          <w:sz w:val="24"/>
          <w:szCs w:val="24"/>
        </w:rPr>
        <w:t xml:space="preserve"> or their child</w:t>
      </w:r>
      <w:r w:rsidR="00436F3B" w:rsidRPr="00436F3B">
        <w:rPr>
          <w:rFonts w:ascii="Arial" w:hAnsi="Arial" w:cs="Arial"/>
          <w:sz w:val="24"/>
          <w:szCs w:val="24"/>
        </w:rPr>
        <w:t>.</w:t>
      </w:r>
      <w:r>
        <w:rPr>
          <w:rFonts w:ascii="Arial" w:hAnsi="Arial" w:cs="Arial"/>
          <w:sz w:val="24"/>
          <w:szCs w:val="24"/>
        </w:rPr>
        <w:t xml:space="preserve"> </w:t>
      </w:r>
      <w:r w:rsidRPr="000F20C9">
        <w:rPr>
          <w:rFonts w:ascii="Arial" w:hAnsi="Arial" w:cs="Arial"/>
          <w:sz w:val="24"/>
          <w:szCs w:val="24"/>
        </w:rPr>
        <w:t>If you would like to make a request</w:t>
      </w:r>
      <w:r>
        <w:rPr>
          <w:rFonts w:ascii="Arial" w:hAnsi="Arial" w:cs="Arial"/>
          <w:sz w:val="24"/>
          <w:szCs w:val="24"/>
        </w:rPr>
        <w:t>,</w:t>
      </w:r>
      <w:r w:rsidRPr="000F20C9">
        <w:rPr>
          <w:rFonts w:ascii="Arial" w:hAnsi="Arial" w:cs="Arial"/>
          <w:sz w:val="24"/>
          <w:szCs w:val="24"/>
        </w:rPr>
        <w:t xml:space="preserve"> please contact our </w:t>
      </w:r>
      <w:r>
        <w:rPr>
          <w:rFonts w:ascii="Arial" w:hAnsi="Arial" w:cs="Arial"/>
          <w:sz w:val="24"/>
          <w:szCs w:val="24"/>
        </w:rPr>
        <w:t>D</w:t>
      </w:r>
      <w:r w:rsidRPr="000F20C9">
        <w:rPr>
          <w:rFonts w:ascii="Arial" w:hAnsi="Arial" w:cs="Arial"/>
          <w:sz w:val="24"/>
          <w:szCs w:val="24"/>
        </w:rPr>
        <w:t xml:space="preserve">ata </w:t>
      </w:r>
      <w:r>
        <w:rPr>
          <w:rFonts w:ascii="Arial" w:hAnsi="Arial" w:cs="Arial"/>
          <w:sz w:val="24"/>
          <w:szCs w:val="24"/>
        </w:rPr>
        <w:t>P</w:t>
      </w:r>
      <w:r w:rsidRPr="000F20C9">
        <w:rPr>
          <w:rFonts w:ascii="Arial" w:hAnsi="Arial" w:cs="Arial"/>
          <w:sz w:val="24"/>
          <w:szCs w:val="24"/>
        </w:rPr>
        <w:t xml:space="preserve">rotection </w:t>
      </w:r>
      <w:r>
        <w:rPr>
          <w:rFonts w:ascii="Arial" w:hAnsi="Arial" w:cs="Arial"/>
          <w:sz w:val="24"/>
          <w:szCs w:val="24"/>
        </w:rPr>
        <w:t>O</w:t>
      </w:r>
      <w:r w:rsidRPr="000F20C9">
        <w:rPr>
          <w:rFonts w:ascii="Arial" w:hAnsi="Arial" w:cs="Arial"/>
          <w:sz w:val="24"/>
          <w:szCs w:val="24"/>
        </w:rPr>
        <w:t xml:space="preserve">fficer </w:t>
      </w:r>
      <w:r>
        <w:rPr>
          <w:rFonts w:ascii="Arial" w:hAnsi="Arial" w:cs="Arial"/>
          <w:sz w:val="24"/>
          <w:szCs w:val="24"/>
        </w:rPr>
        <w:t>or the Nursery Manager.</w:t>
      </w:r>
    </w:p>
    <w:p w:rsidR="000F20C9" w:rsidRDefault="000F20C9" w:rsidP="00306F51">
      <w:pPr>
        <w:rPr>
          <w:rFonts w:ascii="Arial" w:hAnsi="Arial" w:cs="Arial"/>
          <w:sz w:val="24"/>
          <w:szCs w:val="24"/>
        </w:rPr>
      </w:pPr>
      <w:r>
        <w:rPr>
          <w:rFonts w:ascii="Arial" w:hAnsi="Arial" w:cs="Arial"/>
          <w:sz w:val="24"/>
          <w:szCs w:val="24"/>
        </w:rPr>
        <w:t>You also have the right to:</w:t>
      </w:r>
      <w:r w:rsidRPr="000F20C9">
        <w:rPr>
          <w:rFonts w:ascii="Arial" w:hAnsi="Arial" w:cs="Arial"/>
          <w:sz w:val="24"/>
          <w:szCs w:val="24"/>
        </w:rPr>
        <w:t xml:space="preserve"> </w:t>
      </w:r>
    </w:p>
    <w:p w:rsidR="000F20C9" w:rsidRDefault="000F20C9" w:rsidP="000F20C9">
      <w:pPr>
        <w:pStyle w:val="ListParagraph"/>
        <w:numPr>
          <w:ilvl w:val="0"/>
          <w:numId w:val="4"/>
        </w:numPr>
        <w:rPr>
          <w:rFonts w:ascii="Arial" w:hAnsi="Arial" w:cs="Arial"/>
          <w:sz w:val="24"/>
          <w:szCs w:val="24"/>
        </w:rPr>
      </w:pPr>
      <w:r w:rsidRPr="000F20C9">
        <w:rPr>
          <w:rFonts w:ascii="Arial" w:hAnsi="Arial" w:cs="Arial"/>
          <w:sz w:val="24"/>
          <w:szCs w:val="24"/>
        </w:rPr>
        <w:t xml:space="preserve">Object to the use of personal data if it would cause, or is causing, damage or distress </w:t>
      </w:r>
    </w:p>
    <w:p w:rsidR="000F20C9" w:rsidRDefault="000F20C9" w:rsidP="000F20C9">
      <w:pPr>
        <w:pStyle w:val="ListParagraph"/>
        <w:numPr>
          <w:ilvl w:val="0"/>
          <w:numId w:val="4"/>
        </w:numPr>
        <w:rPr>
          <w:rFonts w:ascii="Arial" w:hAnsi="Arial" w:cs="Arial"/>
          <w:sz w:val="24"/>
          <w:szCs w:val="24"/>
        </w:rPr>
      </w:pPr>
      <w:r w:rsidRPr="000F20C9">
        <w:rPr>
          <w:rFonts w:ascii="Arial" w:hAnsi="Arial" w:cs="Arial"/>
          <w:sz w:val="24"/>
          <w:szCs w:val="24"/>
        </w:rPr>
        <w:t xml:space="preserve">Prevent it being used to send direct marketing  </w:t>
      </w:r>
    </w:p>
    <w:p w:rsidR="000F20C9" w:rsidRDefault="000F20C9" w:rsidP="000F20C9">
      <w:pPr>
        <w:pStyle w:val="ListParagraph"/>
        <w:numPr>
          <w:ilvl w:val="0"/>
          <w:numId w:val="4"/>
        </w:numPr>
        <w:rPr>
          <w:rFonts w:ascii="Arial" w:hAnsi="Arial" w:cs="Arial"/>
          <w:sz w:val="24"/>
          <w:szCs w:val="24"/>
        </w:rPr>
      </w:pPr>
      <w:r w:rsidRPr="000F20C9">
        <w:rPr>
          <w:rFonts w:ascii="Arial" w:hAnsi="Arial" w:cs="Arial"/>
          <w:sz w:val="24"/>
          <w:szCs w:val="24"/>
        </w:rPr>
        <w:t xml:space="preserve">Object to decisions being taken by automated means (by a computer or machine, rather than by a person) </w:t>
      </w:r>
    </w:p>
    <w:p w:rsidR="000F20C9" w:rsidRDefault="000F20C9" w:rsidP="000F20C9">
      <w:pPr>
        <w:pStyle w:val="ListParagraph"/>
        <w:numPr>
          <w:ilvl w:val="0"/>
          <w:numId w:val="4"/>
        </w:numPr>
        <w:rPr>
          <w:rFonts w:ascii="Arial" w:hAnsi="Arial" w:cs="Arial"/>
          <w:sz w:val="24"/>
          <w:szCs w:val="24"/>
        </w:rPr>
      </w:pPr>
      <w:r w:rsidRPr="000F20C9">
        <w:rPr>
          <w:rFonts w:ascii="Arial" w:hAnsi="Arial" w:cs="Arial"/>
          <w:sz w:val="24"/>
          <w:szCs w:val="24"/>
        </w:rPr>
        <w:t xml:space="preserve">In certain circumstances, have inaccurate personal data corrected, deleted or destroyed, or restrict processing </w:t>
      </w:r>
    </w:p>
    <w:p w:rsidR="000F20C9" w:rsidRDefault="000F20C9" w:rsidP="000F20C9">
      <w:pPr>
        <w:pStyle w:val="ListParagraph"/>
        <w:numPr>
          <w:ilvl w:val="0"/>
          <w:numId w:val="4"/>
        </w:numPr>
        <w:rPr>
          <w:rFonts w:ascii="Arial" w:hAnsi="Arial" w:cs="Arial"/>
          <w:sz w:val="24"/>
          <w:szCs w:val="24"/>
        </w:rPr>
      </w:pPr>
      <w:r w:rsidRPr="000F20C9">
        <w:rPr>
          <w:rFonts w:ascii="Arial" w:hAnsi="Arial" w:cs="Arial"/>
          <w:sz w:val="24"/>
          <w:szCs w:val="24"/>
        </w:rPr>
        <w:t xml:space="preserve">Claim compensation for damages caused by a breach of the </w:t>
      </w:r>
      <w:r>
        <w:rPr>
          <w:rFonts w:ascii="Arial" w:hAnsi="Arial" w:cs="Arial"/>
          <w:sz w:val="24"/>
          <w:szCs w:val="24"/>
        </w:rPr>
        <w:t>D</w:t>
      </w:r>
      <w:r w:rsidRPr="000F20C9">
        <w:rPr>
          <w:rFonts w:ascii="Arial" w:hAnsi="Arial" w:cs="Arial"/>
          <w:sz w:val="24"/>
          <w:szCs w:val="24"/>
        </w:rPr>
        <w:t xml:space="preserve">ata </w:t>
      </w:r>
      <w:r>
        <w:rPr>
          <w:rFonts w:ascii="Arial" w:hAnsi="Arial" w:cs="Arial"/>
          <w:sz w:val="24"/>
          <w:szCs w:val="24"/>
        </w:rPr>
        <w:t>P</w:t>
      </w:r>
      <w:r w:rsidRPr="000F20C9">
        <w:rPr>
          <w:rFonts w:ascii="Arial" w:hAnsi="Arial" w:cs="Arial"/>
          <w:sz w:val="24"/>
          <w:szCs w:val="24"/>
        </w:rPr>
        <w:t xml:space="preserve">rotection regulations  </w:t>
      </w:r>
    </w:p>
    <w:p w:rsidR="000F20C9" w:rsidRDefault="000F20C9" w:rsidP="000F20C9">
      <w:pPr>
        <w:rPr>
          <w:rFonts w:ascii="Arial" w:hAnsi="Arial" w:cs="Arial"/>
          <w:sz w:val="24"/>
          <w:szCs w:val="24"/>
        </w:rPr>
      </w:pPr>
      <w:r>
        <w:rPr>
          <w:rFonts w:ascii="Arial" w:hAnsi="Arial" w:cs="Arial"/>
          <w:sz w:val="24"/>
          <w:szCs w:val="24"/>
        </w:rPr>
        <w:t xml:space="preserve">If you have a concern about the way we are collecting or using your personal data, we request that you raise your concern with us in the first instance. </w:t>
      </w:r>
      <w:r w:rsidR="003C6084">
        <w:rPr>
          <w:rFonts w:ascii="Arial" w:hAnsi="Arial" w:cs="Arial"/>
          <w:sz w:val="24"/>
          <w:szCs w:val="24"/>
        </w:rPr>
        <w:t xml:space="preserve">Alternatively, you can contact the Information Commissioner’s Office at </w:t>
      </w:r>
      <w:hyperlink r:id="rId8" w:history="1">
        <w:r w:rsidR="003C6084" w:rsidRPr="003C6084">
          <w:rPr>
            <w:rStyle w:val="Hyperlink"/>
            <w:rFonts w:ascii="Arial" w:hAnsi="Arial" w:cs="Arial"/>
            <w:sz w:val="24"/>
            <w:szCs w:val="24"/>
          </w:rPr>
          <w:t>https://ico.org.uk/concerns/</w:t>
        </w:r>
      </w:hyperlink>
    </w:p>
    <w:p w:rsidR="003C6084" w:rsidRPr="003C6084" w:rsidRDefault="003C6084" w:rsidP="000F20C9">
      <w:pPr>
        <w:rPr>
          <w:rFonts w:ascii="Arial" w:hAnsi="Arial" w:cs="Arial"/>
          <w:sz w:val="24"/>
          <w:szCs w:val="24"/>
        </w:rPr>
      </w:pPr>
      <w:r>
        <w:rPr>
          <w:rFonts w:ascii="Arial" w:hAnsi="Arial" w:cs="Arial"/>
          <w:b/>
          <w:sz w:val="24"/>
          <w:szCs w:val="24"/>
        </w:rPr>
        <w:br/>
      </w:r>
      <w:r w:rsidRPr="003C6084">
        <w:rPr>
          <w:rFonts w:ascii="Arial" w:hAnsi="Arial" w:cs="Arial"/>
          <w:b/>
          <w:sz w:val="24"/>
          <w:szCs w:val="24"/>
        </w:rPr>
        <w:t>Contact us</w:t>
      </w:r>
      <w:r w:rsidRPr="003C6084">
        <w:rPr>
          <w:rFonts w:ascii="Arial" w:hAnsi="Arial" w:cs="Arial"/>
          <w:sz w:val="24"/>
          <w:szCs w:val="24"/>
        </w:rPr>
        <w:t xml:space="preserve"> </w:t>
      </w:r>
    </w:p>
    <w:p w:rsidR="003868DD" w:rsidRDefault="003C6084" w:rsidP="003868DD">
      <w:pPr>
        <w:rPr>
          <w:rFonts w:ascii="Arial" w:hAnsi="Arial" w:cs="Arial"/>
          <w:sz w:val="24"/>
          <w:szCs w:val="24"/>
        </w:rPr>
      </w:pPr>
      <w:r w:rsidRPr="003C6084">
        <w:rPr>
          <w:rFonts w:ascii="Arial" w:hAnsi="Arial" w:cs="Arial"/>
          <w:sz w:val="24"/>
          <w:szCs w:val="24"/>
        </w:rPr>
        <w:t xml:space="preserve">If you have any questions, concerns or would like more information about anything mentioned in this privacy notice, please contact our </w:t>
      </w:r>
      <w:r>
        <w:rPr>
          <w:rFonts w:ascii="Arial" w:hAnsi="Arial" w:cs="Arial"/>
          <w:sz w:val="24"/>
          <w:szCs w:val="24"/>
        </w:rPr>
        <w:t>D</w:t>
      </w:r>
      <w:r w:rsidRPr="003C6084">
        <w:rPr>
          <w:rFonts w:ascii="Arial" w:hAnsi="Arial" w:cs="Arial"/>
          <w:sz w:val="24"/>
          <w:szCs w:val="24"/>
        </w:rPr>
        <w:t xml:space="preserve">ata </w:t>
      </w:r>
      <w:r>
        <w:rPr>
          <w:rFonts w:ascii="Arial" w:hAnsi="Arial" w:cs="Arial"/>
          <w:sz w:val="24"/>
          <w:szCs w:val="24"/>
        </w:rPr>
        <w:t>P</w:t>
      </w:r>
      <w:r w:rsidRPr="003C6084">
        <w:rPr>
          <w:rFonts w:ascii="Arial" w:hAnsi="Arial" w:cs="Arial"/>
          <w:sz w:val="24"/>
          <w:szCs w:val="24"/>
        </w:rPr>
        <w:t xml:space="preserve">rotection </w:t>
      </w:r>
      <w:r>
        <w:rPr>
          <w:rFonts w:ascii="Arial" w:hAnsi="Arial" w:cs="Arial"/>
          <w:sz w:val="24"/>
          <w:szCs w:val="24"/>
        </w:rPr>
        <w:t>Officer.</w:t>
      </w: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p w:rsidR="003868DD" w:rsidRDefault="003868DD" w:rsidP="003868DD">
      <w:pPr>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3868DD" w:rsidTr="002A5DBC">
        <w:trPr>
          <w:cantSplit/>
          <w:jc w:val="center"/>
        </w:trPr>
        <w:tc>
          <w:tcPr>
            <w:tcW w:w="1666" w:type="pct"/>
            <w:tcBorders>
              <w:top w:val="single" w:sz="4" w:space="0" w:color="auto"/>
            </w:tcBorders>
            <w:vAlign w:val="center"/>
          </w:tcPr>
          <w:p w:rsidR="003868DD" w:rsidRDefault="003868DD" w:rsidP="002A5DBC">
            <w:pPr>
              <w:pStyle w:val="MeetsEYFS"/>
              <w:rPr>
                <w:b/>
              </w:rPr>
            </w:pPr>
            <w:r>
              <w:rPr>
                <w:b/>
              </w:rPr>
              <w:t>This policy was adopted on</w:t>
            </w:r>
          </w:p>
        </w:tc>
        <w:tc>
          <w:tcPr>
            <w:tcW w:w="1844" w:type="pct"/>
            <w:tcBorders>
              <w:top w:val="single" w:sz="4" w:space="0" w:color="auto"/>
            </w:tcBorders>
            <w:vAlign w:val="center"/>
          </w:tcPr>
          <w:p w:rsidR="003868DD" w:rsidRDefault="003868DD" w:rsidP="002A5DBC">
            <w:pPr>
              <w:pStyle w:val="MeetsEYFS"/>
              <w:rPr>
                <w:b/>
              </w:rPr>
            </w:pPr>
            <w:r>
              <w:rPr>
                <w:b/>
              </w:rPr>
              <w:t>Signed on behalf of the nursery</w:t>
            </w:r>
          </w:p>
        </w:tc>
        <w:tc>
          <w:tcPr>
            <w:tcW w:w="1491" w:type="pct"/>
            <w:tcBorders>
              <w:top w:val="single" w:sz="4" w:space="0" w:color="auto"/>
            </w:tcBorders>
            <w:vAlign w:val="center"/>
          </w:tcPr>
          <w:p w:rsidR="003868DD" w:rsidRDefault="003868DD" w:rsidP="002A5DBC">
            <w:pPr>
              <w:pStyle w:val="MeetsEYFS"/>
              <w:rPr>
                <w:b/>
              </w:rPr>
            </w:pPr>
            <w:r>
              <w:rPr>
                <w:b/>
              </w:rPr>
              <w:t>Date for review</w:t>
            </w:r>
          </w:p>
        </w:tc>
      </w:tr>
      <w:tr w:rsidR="003868DD" w:rsidTr="002A5DBC">
        <w:trPr>
          <w:cantSplit/>
          <w:jc w:val="center"/>
        </w:trPr>
        <w:tc>
          <w:tcPr>
            <w:tcW w:w="1666" w:type="pct"/>
            <w:vAlign w:val="center"/>
          </w:tcPr>
          <w:p w:rsidR="003868DD" w:rsidRDefault="003868DD" w:rsidP="003868DD">
            <w:pPr>
              <w:pStyle w:val="MeetsEYFS"/>
              <w:rPr>
                <w:i/>
              </w:rPr>
            </w:pPr>
            <w:r>
              <w:rPr>
                <w:i/>
              </w:rPr>
              <w:t>21</w:t>
            </w:r>
            <w:r w:rsidRPr="00D91BF3">
              <w:rPr>
                <w:i/>
                <w:vertAlign w:val="superscript"/>
              </w:rPr>
              <w:t>st</w:t>
            </w:r>
            <w:r>
              <w:rPr>
                <w:i/>
              </w:rPr>
              <w:t xml:space="preserve"> May 2018</w:t>
            </w:r>
          </w:p>
        </w:tc>
        <w:tc>
          <w:tcPr>
            <w:tcW w:w="1844" w:type="pct"/>
          </w:tcPr>
          <w:p w:rsidR="003868DD" w:rsidRDefault="003868DD" w:rsidP="002A5DBC">
            <w:pPr>
              <w:pStyle w:val="MeetsEYFS"/>
              <w:rPr>
                <w:i/>
              </w:rPr>
            </w:pPr>
            <w:r>
              <w:rPr>
                <w:i/>
              </w:rPr>
              <w:t>C Harding</w:t>
            </w:r>
          </w:p>
        </w:tc>
        <w:tc>
          <w:tcPr>
            <w:tcW w:w="1491" w:type="pct"/>
          </w:tcPr>
          <w:p w:rsidR="003868DD" w:rsidRDefault="003868DD" w:rsidP="003868DD">
            <w:pPr>
              <w:pStyle w:val="MeetsEYFS"/>
              <w:rPr>
                <w:i/>
              </w:rPr>
            </w:pPr>
            <w:r>
              <w:rPr>
                <w:i/>
              </w:rPr>
              <w:t>21</w:t>
            </w:r>
            <w:r w:rsidRPr="00D91BF3">
              <w:rPr>
                <w:i/>
                <w:vertAlign w:val="superscript"/>
              </w:rPr>
              <w:t>st</w:t>
            </w:r>
            <w:r>
              <w:rPr>
                <w:i/>
              </w:rPr>
              <w:t xml:space="preserve"> November 2018</w:t>
            </w:r>
          </w:p>
        </w:tc>
      </w:tr>
      <w:tr w:rsidR="003868DD" w:rsidTr="002A5DBC">
        <w:trPr>
          <w:cantSplit/>
          <w:jc w:val="center"/>
        </w:trPr>
        <w:tc>
          <w:tcPr>
            <w:tcW w:w="1666" w:type="pct"/>
            <w:vAlign w:val="center"/>
          </w:tcPr>
          <w:p w:rsidR="003868DD" w:rsidRDefault="003868DD" w:rsidP="002A5DBC">
            <w:pPr>
              <w:pStyle w:val="MeetsEYFS"/>
              <w:rPr>
                <w:i/>
              </w:rPr>
            </w:pPr>
          </w:p>
        </w:tc>
        <w:tc>
          <w:tcPr>
            <w:tcW w:w="1844" w:type="pct"/>
          </w:tcPr>
          <w:p w:rsidR="003868DD" w:rsidRDefault="003868DD" w:rsidP="002A5DBC">
            <w:pPr>
              <w:pStyle w:val="MeetsEYFS"/>
              <w:rPr>
                <w:i/>
              </w:rPr>
            </w:pPr>
          </w:p>
        </w:tc>
        <w:tc>
          <w:tcPr>
            <w:tcW w:w="1491" w:type="pct"/>
          </w:tcPr>
          <w:p w:rsidR="003868DD" w:rsidRDefault="003868DD" w:rsidP="002A5DBC">
            <w:pPr>
              <w:pStyle w:val="MeetsEYFS"/>
              <w:rPr>
                <w:i/>
              </w:rPr>
            </w:pPr>
          </w:p>
        </w:tc>
      </w:tr>
    </w:tbl>
    <w:p w:rsidR="003868DD" w:rsidRPr="003868DD" w:rsidRDefault="003868DD" w:rsidP="003868DD">
      <w:pPr>
        <w:rPr>
          <w:rFonts w:ascii="Arial" w:hAnsi="Arial" w:cs="Arial"/>
          <w:sz w:val="24"/>
          <w:szCs w:val="24"/>
        </w:rPr>
      </w:pPr>
    </w:p>
    <w:sectPr w:rsidR="003868DD" w:rsidRPr="003868DD" w:rsidSect="007C281C">
      <w:pgSz w:w="11906" w:h="16838"/>
      <w:pgMar w:top="72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FA" w:rsidRDefault="00C957FA" w:rsidP="003868DD">
      <w:pPr>
        <w:spacing w:after="0" w:line="240" w:lineRule="auto"/>
      </w:pPr>
      <w:r>
        <w:separator/>
      </w:r>
    </w:p>
  </w:endnote>
  <w:endnote w:type="continuationSeparator" w:id="0">
    <w:p w:rsidR="00C957FA" w:rsidRDefault="00C957FA" w:rsidP="00386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FA" w:rsidRDefault="00C957FA" w:rsidP="003868DD">
      <w:pPr>
        <w:spacing w:after="0" w:line="240" w:lineRule="auto"/>
      </w:pPr>
      <w:r>
        <w:separator/>
      </w:r>
    </w:p>
  </w:footnote>
  <w:footnote w:type="continuationSeparator" w:id="0">
    <w:p w:rsidR="00C957FA" w:rsidRDefault="00C957FA" w:rsidP="00386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0320E"/>
    <w:multiLevelType w:val="hybridMultilevel"/>
    <w:tmpl w:val="247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27DF6"/>
    <w:multiLevelType w:val="hybridMultilevel"/>
    <w:tmpl w:val="36F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66274"/>
    <w:multiLevelType w:val="hybridMultilevel"/>
    <w:tmpl w:val="0F3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7E748E"/>
    <w:multiLevelType w:val="hybridMultilevel"/>
    <w:tmpl w:val="6738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68DD"/>
    <w:rsid w:val="00020050"/>
    <w:rsid w:val="000F20C9"/>
    <w:rsid w:val="00306F51"/>
    <w:rsid w:val="003868DD"/>
    <w:rsid w:val="003C6084"/>
    <w:rsid w:val="003E2784"/>
    <w:rsid w:val="00436F3B"/>
    <w:rsid w:val="007C281C"/>
    <w:rsid w:val="00C957FA"/>
    <w:rsid w:val="00CE039C"/>
    <w:rsid w:val="00E755E9"/>
    <w:rsid w:val="00F85F81"/>
    <w:rsid w:val="00F90C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DD"/>
    <w:rPr>
      <w:rFonts w:ascii="Tahoma" w:hAnsi="Tahoma" w:cs="Tahoma"/>
      <w:sz w:val="16"/>
      <w:szCs w:val="16"/>
    </w:rPr>
  </w:style>
  <w:style w:type="paragraph" w:styleId="Header">
    <w:name w:val="header"/>
    <w:basedOn w:val="Normal"/>
    <w:link w:val="HeaderChar"/>
    <w:uiPriority w:val="99"/>
    <w:semiHidden/>
    <w:unhideWhenUsed/>
    <w:rsid w:val="003868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68DD"/>
  </w:style>
  <w:style w:type="paragraph" w:styleId="Footer">
    <w:name w:val="footer"/>
    <w:basedOn w:val="Normal"/>
    <w:link w:val="FooterChar"/>
    <w:uiPriority w:val="99"/>
    <w:semiHidden/>
    <w:unhideWhenUsed/>
    <w:rsid w:val="003868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68DD"/>
  </w:style>
  <w:style w:type="paragraph" w:customStyle="1" w:styleId="MeetsEYFS">
    <w:name w:val="Meets EYFS"/>
    <w:basedOn w:val="Normal"/>
    <w:qFormat/>
    <w:rsid w:val="003868DD"/>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020050"/>
    <w:pPr>
      <w:ind w:left="720"/>
      <w:contextualSpacing/>
    </w:pPr>
  </w:style>
  <w:style w:type="character" w:styleId="Hyperlink">
    <w:name w:val="Hyperlink"/>
    <w:basedOn w:val="DefaultParagraphFont"/>
    <w:uiPriority w:val="99"/>
    <w:unhideWhenUsed/>
    <w:rsid w:val="003C6084"/>
    <w:rPr>
      <w:color w:val="0000FF" w:themeColor="hyperlink"/>
      <w:u w:val="single"/>
    </w:rPr>
  </w:style>
  <w:style w:type="character" w:styleId="FollowedHyperlink">
    <w:name w:val="FollowedHyperlink"/>
    <w:basedOn w:val="DefaultParagraphFont"/>
    <w:uiPriority w:val="99"/>
    <w:semiHidden/>
    <w:unhideWhenUsed/>
    <w:rsid w:val="003C60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Ashridge Day Nursery</dc:creator>
  <cp:lastModifiedBy>Ashridge Day Nursery</cp:lastModifiedBy>
  <cp:revision>3</cp:revision>
  <dcterms:created xsi:type="dcterms:W3CDTF">2018-05-23T11:03:00Z</dcterms:created>
  <dcterms:modified xsi:type="dcterms:W3CDTF">2018-05-23T14:04:00Z</dcterms:modified>
</cp:coreProperties>
</file>